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eastAsia="宋体"/>
          <w:szCs w:val="21"/>
        </w:rPr>
      </w:pPr>
      <w:r>
        <w:rPr>
          <w:rFonts w:hint="eastAsia" w:ascii="宋体" w:hAnsi="宋体" w:eastAsia="宋体"/>
          <w:szCs w:val="21"/>
          <w:lang w:val="en-US" w:eastAsia="zh-CN"/>
        </w:rPr>
        <w:t>1</w:t>
      </w:r>
      <w:r>
        <w:rPr>
          <w:rFonts w:hint="eastAsia" w:ascii="宋体" w:hAnsi="宋体" w:eastAsia="宋体"/>
          <w:szCs w:val="21"/>
        </w:rPr>
        <w:t>设备清单</w:t>
      </w:r>
    </w:p>
    <w:tbl>
      <w:tblPr>
        <w:tblStyle w:val="3"/>
        <w:tblW w:w="8649" w:type="dxa"/>
        <w:tblInd w:w="0" w:type="dxa"/>
        <w:tblLayout w:type="fixed"/>
        <w:tblCellMar>
          <w:top w:w="0" w:type="dxa"/>
          <w:left w:w="108" w:type="dxa"/>
          <w:bottom w:w="0" w:type="dxa"/>
          <w:right w:w="108" w:type="dxa"/>
        </w:tblCellMar>
      </w:tblPr>
      <w:tblGrid>
        <w:gridCol w:w="705"/>
        <w:gridCol w:w="5694"/>
        <w:gridCol w:w="1125"/>
        <w:gridCol w:w="1125"/>
      </w:tblGrid>
      <w:tr>
        <w:tblPrEx>
          <w:tblCellMar>
            <w:top w:w="0" w:type="dxa"/>
            <w:left w:w="108" w:type="dxa"/>
            <w:bottom w:w="0" w:type="dxa"/>
            <w:right w:w="108" w:type="dxa"/>
          </w:tblCellMar>
        </w:tblPrEx>
        <w:trPr>
          <w:trHeight w:val="454" w:hRule="atLeast"/>
        </w:trPr>
        <w:tc>
          <w:tcPr>
            <w:tcW w:w="70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序号</w:t>
            </w:r>
          </w:p>
        </w:tc>
        <w:tc>
          <w:tcPr>
            <w:tcW w:w="569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设备名称</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数量</w:t>
            </w:r>
          </w:p>
        </w:tc>
        <w:tc>
          <w:tcPr>
            <w:tcW w:w="112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b/>
                <w:bCs/>
                <w:kern w:val="0"/>
                <w:sz w:val="24"/>
                <w:szCs w:val="24"/>
              </w:rPr>
            </w:pPr>
            <w:r>
              <w:rPr>
                <w:rFonts w:hint="eastAsia" w:ascii="宋体" w:hAnsi="宋体" w:eastAsia="宋体" w:cs="宋体"/>
                <w:b/>
                <w:bCs/>
                <w:kern w:val="0"/>
                <w:sz w:val="24"/>
                <w:szCs w:val="24"/>
              </w:rPr>
              <w:t>单位</w:t>
            </w:r>
          </w:p>
        </w:tc>
      </w:tr>
      <w:tr>
        <w:tblPrEx>
          <w:tblCellMar>
            <w:top w:w="0" w:type="dxa"/>
            <w:left w:w="108" w:type="dxa"/>
            <w:bottom w:w="0" w:type="dxa"/>
            <w:right w:w="108" w:type="dxa"/>
          </w:tblCellMar>
        </w:tblPrEx>
        <w:trPr>
          <w:trHeight w:val="454"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5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智能交互一体机</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r>
      <w:tr>
        <w:tblPrEx>
          <w:tblCellMar>
            <w:top w:w="0" w:type="dxa"/>
            <w:left w:w="108" w:type="dxa"/>
            <w:bottom w:w="0" w:type="dxa"/>
            <w:right w:w="108" w:type="dxa"/>
          </w:tblCellMar>
        </w:tblPrEx>
        <w:trPr>
          <w:trHeight w:val="454"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5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VR教学一体终端设备</w:t>
            </w:r>
          </w:p>
        </w:tc>
        <w:tc>
          <w:tcPr>
            <w:tcW w:w="11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11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r>
      <w:tr>
        <w:tblPrEx>
          <w:tblCellMar>
            <w:top w:w="0" w:type="dxa"/>
            <w:left w:w="108" w:type="dxa"/>
            <w:bottom w:w="0" w:type="dxa"/>
            <w:right w:w="108" w:type="dxa"/>
          </w:tblCellMar>
        </w:tblPrEx>
        <w:trPr>
          <w:trHeight w:val="454"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5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VR智慧物流仓储虚拟仿真实训系统软件</w:t>
            </w:r>
          </w:p>
        </w:tc>
        <w:tc>
          <w:tcPr>
            <w:tcW w:w="11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r>
      <w:tr>
        <w:tblPrEx>
          <w:tblCellMar>
            <w:top w:w="0" w:type="dxa"/>
            <w:left w:w="108" w:type="dxa"/>
            <w:bottom w:w="0" w:type="dxa"/>
            <w:right w:w="108" w:type="dxa"/>
          </w:tblCellMar>
        </w:tblPrEx>
        <w:trPr>
          <w:trHeight w:val="454"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5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VR智慧物流分拣虚拟仿真实训系统软件</w:t>
            </w:r>
          </w:p>
        </w:tc>
        <w:tc>
          <w:tcPr>
            <w:tcW w:w="11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r>
      <w:tr>
        <w:tblPrEx>
          <w:tblCellMar>
            <w:top w:w="0" w:type="dxa"/>
            <w:left w:w="108" w:type="dxa"/>
            <w:bottom w:w="0" w:type="dxa"/>
            <w:right w:w="108" w:type="dxa"/>
          </w:tblCellMar>
        </w:tblPrEx>
        <w:trPr>
          <w:trHeight w:val="454"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5694"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冷链物流实训平台</w:t>
            </w:r>
          </w:p>
        </w:tc>
        <w:tc>
          <w:tcPr>
            <w:tcW w:w="11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r>
      <w:tr>
        <w:tblPrEx>
          <w:tblCellMar>
            <w:top w:w="0" w:type="dxa"/>
            <w:left w:w="108" w:type="dxa"/>
            <w:bottom w:w="0" w:type="dxa"/>
            <w:right w:w="108" w:type="dxa"/>
          </w:tblCellMar>
        </w:tblPrEx>
        <w:trPr>
          <w:trHeight w:val="454"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5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触控展示终端</w:t>
            </w:r>
          </w:p>
        </w:tc>
        <w:tc>
          <w:tcPr>
            <w:tcW w:w="11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r>
      <w:tr>
        <w:tblPrEx>
          <w:tblCellMar>
            <w:top w:w="0" w:type="dxa"/>
            <w:left w:w="108" w:type="dxa"/>
            <w:bottom w:w="0" w:type="dxa"/>
            <w:right w:w="108" w:type="dxa"/>
          </w:tblCellMar>
        </w:tblPrEx>
        <w:trPr>
          <w:trHeight w:val="454"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5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物流园区仿真展示系统软件</w:t>
            </w:r>
          </w:p>
        </w:tc>
        <w:tc>
          <w:tcPr>
            <w:tcW w:w="11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r>
      <w:tr>
        <w:tblPrEx>
          <w:tblCellMar>
            <w:top w:w="0" w:type="dxa"/>
            <w:left w:w="108" w:type="dxa"/>
            <w:bottom w:w="0" w:type="dxa"/>
            <w:right w:w="108" w:type="dxa"/>
          </w:tblCellMar>
        </w:tblPrEx>
        <w:trPr>
          <w:trHeight w:val="454"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8</w:t>
            </w:r>
          </w:p>
        </w:tc>
        <w:tc>
          <w:tcPr>
            <w:tcW w:w="5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交互显示终端</w:t>
            </w:r>
          </w:p>
        </w:tc>
        <w:tc>
          <w:tcPr>
            <w:tcW w:w="11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台</w:t>
            </w:r>
          </w:p>
        </w:tc>
      </w:tr>
      <w:tr>
        <w:tblPrEx>
          <w:tblCellMar>
            <w:top w:w="0" w:type="dxa"/>
            <w:left w:w="108" w:type="dxa"/>
            <w:bottom w:w="0" w:type="dxa"/>
            <w:right w:w="108" w:type="dxa"/>
          </w:tblCellMar>
        </w:tblPrEx>
        <w:trPr>
          <w:trHeight w:val="454"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9</w:t>
            </w:r>
          </w:p>
        </w:tc>
        <w:tc>
          <w:tcPr>
            <w:tcW w:w="5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雷达感应设备</w:t>
            </w:r>
          </w:p>
        </w:tc>
        <w:tc>
          <w:tcPr>
            <w:tcW w:w="11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r>
      <w:tr>
        <w:tblPrEx>
          <w:tblCellMar>
            <w:top w:w="0" w:type="dxa"/>
            <w:left w:w="108" w:type="dxa"/>
            <w:bottom w:w="0" w:type="dxa"/>
            <w:right w:w="108" w:type="dxa"/>
          </w:tblCellMar>
        </w:tblPrEx>
        <w:trPr>
          <w:trHeight w:val="454"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10</w:t>
            </w:r>
          </w:p>
        </w:tc>
        <w:tc>
          <w:tcPr>
            <w:tcW w:w="5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物流认知互动系统</w:t>
            </w:r>
          </w:p>
        </w:tc>
        <w:tc>
          <w:tcPr>
            <w:tcW w:w="11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r>
      <w:tr>
        <w:tblPrEx>
          <w:tblCellMar>
            <w:top w:w="0" w:type="dxa"/>
            <w:left w:w="108" w:type="dxa"/>
            <w:bottom w:w="0" w:type="dxa"/>
            <w:right w:w="108" w:type="dxa"/>
          </w:tblCellMar>
        </w:tblPrEx>
        <w:trPr>
          <w:trHeight w:val="454" w:hRule="atLeast"/>
        </w:trPr>
        <w:tc>
          <w:tcPr>
            <w:tcW w:w="70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11</w:t>
            </w:r>
          </w:p>
        </w:tc>
        <w:tc>
          <w:tcPr>
            <w:tcW w:w="56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控制终端</w:t>
            </w:r>
          </w:p>
        </w:tc>
        <w:tc>
          <w:tcPr>
            <w:tcW w:w="11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112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套</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lang w:val="en-US" w:eastAsia="zh-CN"/>
        </w:rPr>
        <w:t>2</w:t>
      </w:r>
      <w:r>
        <w:rPr>
          <w:rFonts w:hint="eastAsia" w:ascii="宋体" w:hAnsi="宋体" w:eastAsia="宋体"/>
          <w:sz w:val="24"/>
          <w:szCs w:val="24"/>
        </w:rPr>
        <w:t>技术要求</w:t>
      </w:r>
    </w:p>
    <w:tbl>
      <w:tblPr>
        <w:tblStyle w:val="3"/>
        <w:tblW w:w="8203" w:type="dxa"/>
        <w:tblInd w:w="93" w:type="dxa"/>
        <w:tblLayout w:type="autofit"/>
        <w:tblCellMar>
          <w:top w:w="0" w:type="dxa"/>
          <w:left w:w="108" w:type="dxa"/>
          <w:bottom w:w="0" w:type="dxa"/>
          <w:right w:w="108" w:type="dxa"/>
        </w:tblCellMar>
      </w:tblPr>
      <w:tblGrid>
        <w:gridCol w:w="1577"/>
        <w:gridCol w:w="6852"/>
      </w:tblGrid>
      <w:tr>
        <w:tblPrEx>
          <w:tblCellMar>
            <w:top w:w="0" w:type="dxa"/>
            <w:left w:w="108" w:type="dxa"/>
            <w:bottom w:w="0" w:type="dxa"/>
            <w:right w:w="108" w:type="dxa"/>
          </w:tblCellMar>
        </w:tblPrEx>
        <w:trPr>
          <w:trHeight w:val="450" w:hRule="atLeast"/>
        </w:trPr>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货物名称</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Cs/>
                <w:sz w:val="24"/>
                <w:szCs w:val="24"/>
              </w:rPr>
            </w:pPr>
            <w:r>
              <w:rPr>
                <w:rFonts w:hint="eastAsia" w:ascii="宋体" w:hAnsi="宋体" w:eastAsia="宋体" w:cs="宋体"/>
                <w:bCs/>
                <w:kern w:val="0"/>
                <w:sz w:val="24"/>
                <w:szCs w:val="24"/>
                <w:lang w:bidi="ar"/>
              </w:rPr>
              <w:t>技术参数及要求</w:t>
            </w:r>
          </w:p>
        </w:tc>
      </w:tr>
      <w:tr>
        <w:tblPrEx>
          <w:tblCellMar>
            <w:top w:w="0" w:type="dxa"/>
            <w:left w:w="108" w:type="dxa"/>
            <w:bottom w:w="0" w:type="dxa"/>
            <w:right w:w="108" w:type="dxa"/>
          </w:tblCellMar>
        </w:tblPrEx>
        <w:trPr>
          <w:trHeight w:val="540" w:hRule="atLeast"/>
        </w:trPr>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top"/>
              <w:rPr>
                <w:rFonts w:ascii="宋体" w:hAnsi="宋体" w:eastAsia="宋体" w:cs="宋体"/>
                <w:sz w:val="24"/>
                <w:szCs w:val="24"/>
              </w:rPr>
            </w:pPr>
            <w:r>
              <w:rPr>
                <w:rFonts w:hint="eastAsia" w:ascii="宋体" w:hAnsi="宋体" w:eastAsia="宋体" w:cs="宋体"/>
                <w:kern w:val="0"/>
                <w:sz w:val="24"/>
                <w:szCs w:val="24"/>
                <w:lang w:bidi="ar"/>
              </w:rPr>
              <w:t>智能交互一体机</w:t>
            </w:r>
          </w:p>
        </w:tc>
        <w:tc>
          <w:tcPr>
            <w:tcW w:w="6664" w:type="dxa"/>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1"/>
              </w:numPr>
              <w:jc w:val="left"/>
              <w:textAlignment w:val="top"/>
              <w:rPr>
                <w:rFonts w:hint="eastAsia" w:ascii="宋体" w:hAnsi="宋体" w:eastAsia="宋体" w:cs="宋体"/>
                <w:color w:val="auto"/>
                <w:kern w:val="0"/>
                <w:sz w:val="24"/>
                <w:szCs w:val="24"/>
                <w:lang w:bidi="ar"/>
              </w:rPr>
            </w:pPr>
            <w:r>
              <w:rPr>
                <w:rFonts w:hint="eastAsia" w:ascii="宋体" w:hAnsi="宋体" w:eastAsia="宋体" w:cs="宋体"/>
                <w:strike w:val="0"/>
                <w:dstrike w:val="0"/>
                <w:color w:val="auto"/>
                <w:kern w:val="0"/>
                <w:sz w:val="24"/>
                <w:szCs w:val="24"/>
                <w:lang w:bidi="ar"/>
              </w:rPr>
              <w:t>整体</w:t>
            </w:r>
            <w:r>
              <w:rPr>
                <w:rFonts w:hint="eastAsia" w:ascii="宋体" w:hAnsi="宋体" w:eastAsia="宋体" w:cs="宋体"/>
                <w:color w:val="auto"/>
                <w:kern w:val="0"/>
                <w:sz w:val="24"/>
                <w:szCs w:val="24"/>
                <w:lang w:bidi="ar"/>
              </w:rPr>
              <w:t>设计要求：</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1、整机采用一体设计，外部无任何可见内部功能模块连接线。整机采用全金属外壳设计，边角采用弧形设计，表面无尖锐边缘或凸起。</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2、整机屏幕采用86英寸液晶显示器。整机采用UHD超高清LED液晶屏，显示比例16:9，分辨率3840×2160。</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3、部署单根网线可实现Android、Windows双系统有线网络连通。</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4、整机内置2.2声道扬声器，位于设备上边框或两边，顶置朝前发声，前朝向10W高音扬声器2个，上朝向20W中低音扬声器2个，额定总功率≥60W。</w:t>
            </w:r>
          </w:p>
          <w:p>
            <w:pPr>
              <w:widowControl/>
              <w:numPr>
                <w:ilvl w:val="0"/>
                <w:numId w:val="0"/>
              </w:numPr>
              <w:jc w:val="left"/>
              <w:textAlignment w:val="top"/>
              <w:rPr>
                <w:rFonts w:hint="eastAsia" w:ascii="宋体" w:hAnsi="宋体" w:eastAsia="宋体" w:cs="宋体"/>
                <w:strike/>
                <w:dstrike w:val="0"/>
                <w:color w:val="auto"/>
                <w:kern w:val="0"/>
                <w:sz w:val="24"/>
                <w:szCs w:val="24"/>
                <w:lang w:bidi="ar"/>
              </w:rPr>
            </w:pPr>
            <w:r>
              <w:rPr>
                <w:rFonts w:hint="eastAsia" w:ascii="宋体" w:hAnsi="宋体" w:eastAsia="宋体" w:cs="宋体"/>
                <w:strike w:val="0"/>
                <w:dstrike w:val="0"/>
                <w:color w:val="auto"/>
                <w:kern w:val="0"/>
                <w:sz w:val="24"/>
                <w:szCs w:val="24"/>
                <w:lang w:val="en-US" w:eastAsia="zh-CN" w:bidi="ar"/>
              </w:rPr>
              <w:t>5、</w:t>
            </w:r>
            <w:r>
              <w:rPr>
                <w:rFonts w:hint="eastAsia" w:ascii="宋体" w:hAnsi="宋体" w:eastAsia="宋体" w:cs="宋体"/>
                <w:strike w:val="0"/>
                <w:dstrike w:val="0"/>
                <w:color w:val="auto"/>
                <w:kern w:val="0"/>
                <w:sz w:val="24"/>
                <w:szCs w:val="24"/>
                <w:lang w:bidi="ar"/>
              </w:rPr>
              <w:t>整</w:t>
            </w:r>
            <w:r>
              <w:rPr>
                <w:rFonts w:hint="eastAsia" w:ascii="宋体" w:hAnsi="宋体" w:eastAsia="宋体" w:cs="宋体"/>
                <w:color w:val="auto"/>
                <w:kern w:val="0"/>
                <w:sz w:val="24"/>
                <w:szCs w:val="24"/>
                <w:lang w:bidi="ar"/>
              </w:rPr>
              <w:t>机内置非独立外扩展的4阵列麦克风，可用于对教室环境音频进行采集，拾音距离≥12m。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6、整机内置扬声器采用缝隙发声技术，</w:t>
            </w:r>
            <w:r>
              <w:rPr>
                <w:rFonts w:hint="eastAsia" w:ascii="宋体" w:hAnsi="宋体" w:eastAsia="宋体" w:cs="宋体"/>
                <w:strike/>
                <w:dstrike w:val="0"/>
                <w:color w:val="auto"/>
                <w:kern w:val="0"/>
                <w:sz w:val="24"/>
                <w:szCs w:val="24"/>
                <w:lang w:bidi="ar"/>
              </w:rPr>
              <w:br w:type="textWrapping"/>
            </w:r>
            <w:r>
              <w:rPr>
                <w:rFonts w:hint="eastAsia" w:ascii="宋体" w:hAnsi="宋体" w:eastAsia="宋体" w:cs="宋体"/>
                <w:color w:val="auto"/>
                <w:kern w:val="0"/>
                <w:sz w:val="24"/>
                <w:szCs w:val="24"/>
                <w:lang w:bidi="ar"/>
              </w:rPr>
              <w:t>7、整机支持纸质护眼模式，可以在任意通道任意画面任意软件所有显示内容下实现画面纹理的实时调整；支持纸质纹理：牛皮纸、素描纸、宣纸、水彩纸、水纹纸；支持透明度调节；支持色温调节。</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设备支持5个自定义前置按键，“设置”、“音量-”，“音量+”，“录屏”“护眼”按键，可通过自定义设置实现前置面板功能按键一键启用任一全局小工具（批注、截屏、倒计时、降半屏、放大镜、倒数日、日历）、快捷开关（节能模式、纸质护眼模式、经典护眼模式、自动亮度模式）。</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9、整机具备不超过6个前置按键，可实现开关机、调出中控菜单、音量+/-、护眼、录屏操作。</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10、支持经典护眼模式，物理功能按键一键启用经典护眼模式。</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11、设备支持通过前置面板物理按键一键启动录屏功能，可将屏幕中显示的课件、音频内容与人声同时录制。</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12、整机无需外接无线网卡，在Windows系统下可实现Wi-Fi无线上网连接、AP无线热点发射和BT蓝牙连接功能。Wi-Fi和AP热点工作距离≥12m。</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13、整机内置非独立摄像头，可拍摄≥1600万像素数的照片，整机摄像头支持人脸识别、快速点人数、随机抽人；识别所有学生，显示标记，然后随机抽选，同时显示标记不少于60人。</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14、整机支持输出摄像头视场角≥135度且水平视场角≥120度画面。</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15、整机支持通过人脸识别进行解锁设备以及人脸识别进行登录账号。</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16、支持通道自动跳转功能，如整机处于正常使用状态，HDMI信号接入时，能自动识别并切换到对应的HDMI信号源通道，且断开后能回到上一通道。</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17、整机关机状态下，通过长按电源键进入设置界面后，可点击屏幕选择故障检测、系统还原功能，系统还原可单独还原PC系统，单独还原整机系统。</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18、整机设备教学桌面支持推荐应用，根据用户使用习惯，推荐常用应用。推荐应用支持进行移除。整机设备教学桌面支持进行壁纸编辑，内置10张以上壁纸，并支持自定义壁纸，彰显学校个性化。整机设备教学桌面支持教学常用的教学白板软件、文件管理软件、学生行为评价软件；教学桌面首页支持自定义桌面应用，支持展示8个应用入口。并提供进入本机所有应用的入口。</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二、触摸系统</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1、采用红外触控方式，支持Windows系统中进行</w:t>
            </w:r>
            <w:r>
              <w:rPr>
                <w:rFonts w:hint="eastAsia" w:ascii="宋体" w:hAnsi="宋体" w:eastAsia="宋体" w:cs="宋体"/>
                <w:color w:val="auto"/>
                <w:kern w:val="0"/>
                <w:sz w:val="24"/>
                <w:szCs w:val="24"/>
                <w:lang w:val="en-US" w:eastAsia="zh-CN" w:bidi="ar"/>
              </w:rPr>
              <w:t>8</w:t>
            </w:r>
            <w:r>
              <w:rPr>
                <w:rFonts w:hint="eastAsia" w:ascii="宋体" w:hAnsi="宋体" w:eastAsia="宋体" w:cs="宋体"/>
                <w:color w:val="auto"/>
                <w:kern w:val="0"/>
                <w:sz w:val="24"/>
                <w:szCs w:val="24"/>
                <w:lang w:bidi="ar"/>
              </w:rPr>
              <w:t>点或以上触控，支持在Android系统中进行</w:t>
            </w:r>
            <w:r>
              <w:rPr>
                <w:rFonts w:hint="eastAsia" w:ascii="宋体" w:hAnsi="宋体" w:eastAsia="宋体" w:cs="宋体"/>
                <w:color w:val="auto"/>
                <w:kern w:val="0"/>
                <w:sz w:val="24"/>
                <w:szCs w:val="24"/>
                <w:lang w:val="en-US" w:eastAsia="zh-CN" w:bidi="ar"/>
              </w:rPr>
              <w:t>8</w:t>
            </w:r>
            <w:r>
              <w:rPr>
                <w:rFonts w:hint="eastAsia" w:ascii="宋体" w:hAnsi="宋体" w:eastAsia="宋体" w:cs="宋体"/>
                <w:color w:val="auto"/>
                <w:kern w:val="0"/>
                <w:sz w:val="24"/>
                <w:szCs w:val="24"/>
                <w:lang w:bidi="ar"/>
              </w:rPr>
              <w:t>点或以上触控。</w:t>
            </w:r>
            <w:r>
              <w:rPr>
                <w:rFonts w:hint="eastAsia" w:ascii="宋体" w:hAnsi="宋体" w:eastAsia="宋体" w:cs="宋体"/>
                <w:strike/>
                <w:dstrike w:val="0"/>
                <w:color w:val="auto"/>
                <w:kern w:val="0"/>
                <w:sz w:val="24"/>
                <w:szCs w:val="24"/>
                <w:lang w:bidi="ar"/>
              </w:rPr>
              <w:br w:type="textWrapping"/>
            </w:r>
            <w:r>
              <w:rPr>
                <w:rFonts w:hint="eastAsia" w:ascii="宋体" w:hAnsi="宋体" w:eastAsia="宋体" w:cs="宋体"/>
                <w:color w:val="auto"/>
                <w:kern w:val="0"/>
                <w:sz w:val="24"/>
                <w:szCs w:val="24"/>
                <w:lang w:bidi="ar"/>
              </w:rPr>
              <w:t>2、整机屏幕触摸有效识别高度不超过3.5mm,，即触摸物体距离玻璃外表面高度不超过3.5mm时，触摸屏识别为点击操作。</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3、触摸屏具有防遮挡功能，触摸接收器在单点或多点遮挡后仍能正常书写。</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三、嵌入式系统</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1、嵌入式系统版本不低于Android 11，内存≥2GB，存储空间≥8GB。</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2、嵌入式Android操作系统下，白板支持对已经书写的笔迹和形状的颜色进行更换。</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3、嵌入式Android操作系统下，互动白板支持不同背景颜色，同时提供学科背景，如：五线谱、信纸、田字格、英文格、篮球和足球场地平面图。</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无PC状态下，嵌入式系统内置互动白板支持十笔书写及手掌擦除（手掌擦除面积根据手掌与屏幕的接触面大小自动调整），白板书写内容可以PDF、IWB和SVG格式导出。支持10种以上平面图形工具。支持8种以上立体图形工具。</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5、无PC状态下，嵌入式系统内置互动白板支持全局漫游，并能在工具栏中对全局内容进行预览和移动。</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整机安卓和全部外接通道（HDMI、type-C）下侧边栏支持通过扫描二维码加入班级，老师可设置题型，学生回答后提交，教师可查看正确率比例并进行讲解。可随机抽选、实时弹幕，管理当前班级成员，导出学生报告。</w:t>
            </w:r>
            <w:r>
              <w:rPr>
                <w:rFonts w:hint="eastAsia" w:ascii="宋体" w:hAnsi="宋体" w:eastAsia="宋体" w:cs="宋体"/>
                <w:strike/>
                <w:dstrike w:val="0"/>
                <w:color w:val="auto"/>
                <w:kern w:val="0"/>
                <w:sz w:val="24"/>
                <w:szCs w:val="24"/>
                <w:lang w:bidi="ar"/>
              </w:rPr>
              <w:br w:type="textWrapping"/>
            </w:r>
            <w:r>
              <w:rPr>
                <w:rFonts w:hint="eastAsia" w:ascii="宋体" w:hAnsi="宋体" w:eastAsia="宋体" w:cs="宋体"/>
                <w:color w:val="auto"/>
                <w:kern w:val="0"/>
                <w:sz w:val="24"/>
                <w:szCs w:val="24"/>
                <w:lang w:bidi="ar"/>
              </w:rPr>
              <w:t>四、OPS</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1、主板南桥采用H410或H510芯片组，搭载</w:t>
            </w:r>
            <w:r>
              <w:rPr>
                <w:rFonts w:hint="eastAsia" w:ascii="宋体" w:hAnsi="宋体" w:eastAsia="宋体" w:cs="宋体"/>
                <w:strike w:val="0"/>
                <w:dstrike w:val="0"/>
                <w:color w:val="auto"/>
                <w:kern w:val="0"/>
                <w:sz w:val="24"/>
                <w:szCs w:val="24"/>
                <w:lang w:bidi="ar"/>
              </w:rPr>
              <w:t>不低于八核十二线程，主频不低于2.0GHz</w:t>
            </w:r>
            <w:r>
              <w:rPr>
                <w:rFonts w:hint="eastAsia" w:ascii="宋体" w:hAnsi="宋体" w:eastAsia="宋体" w:cs="宋体"/>
                <w:strike w:val="0"/>
                <w:dstrike w:val="0"/>
                <w:color w:val="auto"/>
                <w:kern w:val="0"/>
                <w:sz w:val="24"/>
                <w:szCs w:val="24"/>
                <w:lang w:val="en-US" w:eastAsia="zh-CN" w:bidi="ar"/>
              </w:rPr>
              <w:t xml:space="preserve"> CPU。</w:t>
            </w:r>
            <w:r>
              <w:rPr>
                <w:rFonts w:hint="eastAsia" w:ascii="宋体" w:hAnsi="宋体" w:eastAsia="宋体" w:cs="宋体"/>
                <w:strike/>
                <w:dstrike w:val="0"/>
                <w:color w:val="auto"/>
                <w:kern w:val="0"/>
                <w:sz w:val="24"/>
                <w:szCs w:val="24"/>
                <w:lang w:bidi="ar"/>
              </w:rPr>
              <w:br w:type="textWrapping"/>
            </w:r>
            <w:r>
              <w:rPr>
                <w:rFonts w:hint="eastAsia" w:ascii="宋体" w:hAnsi="宋体" w:eastAsia="宋体" w:cs="宋体"/>
                <w:color w:val="auto"/>
                <w:kern w:val="0"/>
                <w:sz w:val="24"/>
                <w:szCs w:val="24"/>
                <w:lang w:bidi="ar"/>
              </w:rPr>
              <w:t>2、内存采用8GB DDR4笔记本内存或以上配置；硬盘采用256GB或以上SSD固态硬盘。</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3、和整机的连接采用万兆级接口，传输速率≥10Gbps。</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 xml:space="preserve">4、和整机的连接接口针脚数≤40pin，采用按压式卡扣，无需工具就可快速拆卸电脑模块。支持不断电情况下热插拔，以便快速维护或替换模块。 </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五、设备管理软件</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1.系统采用B/S混合云架构设计，无需本地额外部署服务器等设备，即可支持对教学信息化设备运行数据的监测。</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2.支持在Windows、Linux、Android、IOS等多种操作系统通过网页浏览器登录操作。</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提供多种身份识别方式，支持通过账号登录、手机扫码登录等。</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3.系统支持对全校智慧教室的教学信息化设备进行集中运维管理和策略部署。</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4.系统支持多类型设备接入，集中运维。包含班班通设备、录播设备、班牌设备、校园屏显设备、学生平板设备。</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5.批量关联：支持通过设备辅助管理软件，在单台班班通设备关联学校代码后，自动发现并关联同网段下其他班班通设备。</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6.支持多层级权限管理，可将多类型的设备管理权限分配给多个管理员共同管理；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高级管理员可添加普通管理员并修改普通管理员的权限，权限支持按页面功能模块管理、按设备分组管理。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7.可远程控制设备关机和重启；可批量设定智能设备关机的执行时间，并支持自定义预约定时日循环执行。</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8.可远程控制设备开机；可批量设定智能设备开机的执行时间，并支持自定义预约定时日循环执行。</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支持远程向已冰冻的设备发送指令、安装软件、传输大文件，设备接收到后会立即执行，并在设备正常关机时触发穿透动作，穿透完成后，设备即可永久性使用已安装软件、已传输文件、执行已接收指令，且穿透过程中无需人为解冻。</w:t>
            </w:r>
            <w:r>
              <w:rPr>
                <w:rFonts w:hint="eastAsia" w:ascii="宋体" w:hAnsi="宋体" w:eastAsia="宋体" w:cs="宋体"/>
                <w:strike/>
                <w:dstrike w:val="0"/>
                <w:color w:val="auto"/>
                <w:kern w:val="0"/>
                <w:sz w:val="24"/>
                <w:szCs w:val="24"/>
                <w:lang w:bidi="ar"/>
              </w:rPr>
              <w:br w:type="textWrapping"/>
            </w:r>
            <w:r>
              <w:rPr>
                <w:rFonts w:hint="eastAsia" w:ascii="宋体" w:hAnsi="宋体" w:eastAsia="宋体" w:cs="宋体"/>
                <w:color w:val="auto"/>
                <w:kern w:val="0"/>
                <w:sz w:val="24"/>
                <w:szCs w:val="24"/>
                <w:lang w:bidi="ar"/>
              </w:rPr>
              <w:t>10</w:t>
            </w:r>
            <w:r>
              <w:rPr>
                <w:rFonts w:hint="eastAsia" w:ascii="宋体" w:hAnsi="宋体" w:eastAsia="宋体" w:cs="宋体"/>
                <w:strike w:val="0"/>
                <w:dstrike w:val="0"/>
                <w:color w:val="auto"/>
                <w:kern w:val="0"/>
                <w:sz w:val="24"/>
                <w:szCs w:val="24"/>
                <w:lang w:bidi="ar"/>
              </w:rPr>
              <w:t>.</w:t>
            </w:r>
            <w:r>
              <w:rPr>
                <w:rFonts w:hint="eastAsia" w:ascii="宋体" w:hAnsi="宋体" w:eastAsia="宋体" w:cs="宋体"/>
                <w:color w:val="auto"/>
                <w:kern w:val="0"/>
                <w:sz w:val="24"/>
                <w:szCs w:val="24"/>
                <w:lang w:bidi="ar"/>
              </w:rPr>
              <w:t>支持同时查看8个教室的实时摄像头画面、设备屏幕画面；并支持在一个显示界面同时查看单个教室内所有屏幕、所有摄像头的实时画面，以及所有麦克风的声音，完整还原课堂全貌。其中摄像头画面可直接使用班班通自带摄像头，无需额外购置，方便且实惠。单台设备巡视时，发现有违规违纪行为时，可远程发消息、发语音直接干预，也可记录备注，事后教育。支持记录所有管理员的巡视记录，方便回溯。</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六、互动教学软件</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1.课件背景：提供不少于12种以上背景模板供老师选择，支持自定义背景。</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2.多媒体导入：支持导入图片、音视频等多媒体文件供备课使用，兼容以下格式：rm\rmvb\wmv\avi\mp4\3gp\mkv\flv\mp3\wav\wma\ogg\aac\png\bmp\jpg\jpeg\gif\flash</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3.图形编辑：支持对图形对象进行颜色、边框、阴影、倒影、透明度等属性设置。</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4.触发动画：支持至少10种或以上触发动画设置，可单独设置该动画通过翻页或单击对象本身进行触发，部分动画可自定义展现时间和动作方向。</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5.路径动画：支持任意对象自定义路径动画设置，可绘制任意的移动轨迹并让对象沿着轨迹路径进行移动，可单独设置该动画通过翻页或单击对象本身进行触发。</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6.翻页动画：支持至少5种或以上课件页面翻页动画设置。</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7.图片裁切：无需借助截图工具，可对导入的图片进行裁切，可调整裁切边框。</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8.抠图：无需借助专业图片处理软件，处理后的图片主体边缘没有明显毛边。</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9.多媒体打点：支持对音频、视频文件进行打点，可在音、视频进度条任意位置设置多处开始播放节点，免去复杂的音视频剪辑，方便老师快速定位关键教学内容。</w:t>
            </w:r>
            <w:r>
              <w:rPr>
                <w:rFonts w:hint="eastAsia" w:ascii="宋体" w:hAnsi="宋体" w:eastAsia="宋体" w:cs="宋体"/>
                <w:color w:val="auto"/>
                <w:kern w:val="0"/>
                <w:sz w:val="24"/>
                <w:szCs w:val="24"/>
                <w:lang w:bidi="ar"/>
              </w:rPr>
              <w:br w:type="textWrapping"/>
            </w:r>
            <w:r>
              <w:rPr>
                <w:rFonts w:hint="eastAsia" w:ascii="宋体" w:hAnsi="宋体" w:eastAsia="宋体" w:cs="宋体"/>
                <w:color w:val="auto"/>
                <w:kern w:val="0"/>
                <w:sz w:val="24"/>
                <w:szCs w:val="24"/>
                <w:lang w:bidi="ar"/>
              </w:rPr>
              <w:t>10.支持电子化听评课。能够在授课模式中发起授课评价，根据课程和评课表生成二维码，可选择是否分享课件，若选择分享课件，评课人通过扫码即可参与评课并获取课件。</w:t>
            </w:r>
          </w:p>
          <w:p>
            <w:pPr>
              <w:widowControl/>
              <w:numPr>
                <w:ilvl w:val="0"/>
                <w:numId w:val="0"/>
              </w:numPr>
              <w:jc w:val="left"/>
              <w:textAlignment w:val="top"/>
              <w:rPr>
                <w:rFonts w:hint="eastAsia" w:ascii="宋体" w:hAnsi="宋体" w:eastAsia="宋体" w:cs="宋体"/>
                <w:strike w:val="0"/>
                <w:dstrike w:val="0"/>
                <w:color w:val="auto"/>
                <w:kern w:val="0"/>
                <w:sz w:val="24"/>
                <w:szCs w:val="24"/>
                <w:lang w:bidi="ar"/>
              </w:rPr>
            </w:pPr>
            <w:r>
              <w:rPr>
                <w:rFonts w:hint="eastAsia" w:ascii="宋体" w:hAnsi="宋体" w:eastAsia="宋体" w:cs="宋体"/>
                <w:color w:val="auto"/>
                <w:kern w:val="0"/>
                <w:sz w:val="24"/>
                <w:szCs w:val="24"/>
                <w:lang w:val="en-US" w:eastAsia="zh-CN" w:bidi="ar"/>
              </w:rPr>
              <w:t>提供设备制造商针对此项目产品性能指标满足或优于的承诺函和售后服务承诺函并加盖公章。</w:t>
            </w:r>
          </w:p>
        </w:tc>
      </w:tr>
      <w:tr>
        <w:tblPrEx>
          <w:tblCellMar>
            <w:top w:w="0" w:type="dxa"/>
            <w:left w:w="108" w:type="dxa"/>
            <w:bottom w:w="0" w:type="dxa"/>
            <w:right w:w="108" w:type="dxa"/>
          </w:tblCellMar>
        </w:tblPrEx>
        <w:trPr>
          <w:trHeight w:val="540" w:hRule="atLeast"/>
        </w:trPr>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VR教学一体终端设备</w:t>
            </w:r>
          </w:p>
        </w:tc>
        <w:tc>
          <w:tcPr>
            <w:tcW w:w="6664" w:type="dxa"/>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2"/>
              </w:numPr>
              <w:jc w:val="left"/>
              <w:textAlignment w:val="top"/>
              <w:rPr>
                <w:rFonts w:hint="eastAsia" w:ascii="宋体" w:hAnsi="宋体" w:eastAsia="宋体"/>
                <w:color w:val="auto"/>
                <w:sz w:val="24"/>
                <w:szCs w:val="24"/>
              </w:rPr>
            </w:pPr>
            <w:r>
              <w:rPr>
                <w:rFonts w:hint="eastAsia" w:ascii="宋体" w:hAnsi="宋体" w:eastAsia="宋体"/>
                <w:color w:val="auto"/>
                <w:sz w:val="24"/>
                <w:szCs w:val="24"/>
              </w:rPr>
              <w:t>产品概述</w:t>
            </w:r>
            <w:r>
              <w:rPr>
                <w:rFonts w:hint="eastAsia" w:ascii="宋体" w:hAnsi="宋体" w:eastAsia="宋体"/>
                <w:color w:val="auto"/>
                <w:sz w:val="24"/>
                <w:szCs w:val="24"/>
              </w:rPr>
              <w:br w:type="textWrapping"/>
            </w:r>
            <w:r>
              <w:rPr>
                <w:rFonts w:hint="eastAsia" w:ascii="宋体" w:hAnsi="宋体" w:eastAsia="宋体"/>
                <w:color w:val="auto"/>
                <w:sz w:val="24"/>
                <w:szCs w:val="24"/>
              </w:rPr>
              <w:t>VR教学一体终端设备是搭载智慧物流VR虚拟仿真实训系统的硬件设备，可实现第一人称沉浸式互动教学，本硬件设备包含头戴式VR显示设备、VR手持控制设备*2、VR行走平台设备、集成式处理器设备以及同屏显示设备，以便于在教学实训过程中，有效的进行操作安全防护、同屏教学内容展示以及VR交互互动。其中VR教学互动采用inside-out追踪技术，无需定位追踪器，定位更加精准，追踪精度误差为毫米级。</w:t>
            </w:r>
            <w:r>
              <w:rPr>
                <w:rFonts w:hint="eastAsia" w:ascii="宋体" w:hAnsi="宋体" w:eastAsia="宋体"/>
                <w:color w:val="auto"/>
                <w:sz w:val="24"/>
                <w:szCs w:val="24"/>
              </w:rPr>
              <w:br w:type="textWrapping"/>
            </w:r>
            <w:r>
              <w:rPr>
                <w:rFonts w:hint="eastAsia" w:ascii="宋体" w:hAnsi="宋体" w:eastAsia="宋体"/>
                <w:color w:val="auto"/>
                <w:sz w:val="24"/>
                <w:szCs w:val="24"/>
              </w:rPr>
              <w:t>二、产品参数</w:t>
            </w:r>
            <w:r>
              <w:rPr>
                <w:rFonts w:hint="eastAsia" w:ascii="宋体" w:hAnsi="宋体" w:eastAsia="宋体"/>
                <w:color w:val="auto"/>
                <w:sz w:val="24"/>
                <w:szCs w:val="24"/>
              </w:rPr>
              <w:br w:type="textWrapping"/>
            </w:r>
            <w:r>
              <w:rPr>
                <w:rFonts w:hint="eastAsia" w:ascii="宋体" w:hAnsi="宋体" w:eastAsia="宋体"/>
                <w:color w:val="auto"/>
                <w:sz w:val="24"/>
                <w:szCs w:val="24"/>
              </w:rPr>
              <w:t>1、操作性能（VR）：</w:t>
            </w:r>
            <w:r>
              <w:rPr>
                <w:rFonts w:hint="eastAsia" w:ascii="宋体" w:hAnsi="宋体" w:eastAsia="宋体"/>
                <w:color w:val="auto"/>
                <w:sz w:val="24"/>
                <w:szCs w:val="24"/>
              </w:rPr>
              <w:br w:type="textWrapping"/>
            </w:r>
            <w:r>
              <w:rPr>
                <w:rFonts w:hint="eastAsia" w:ascii="宋体" w:hAnsi="宋体" w:eastAsia="宋体"/>
                <w:color w:val="auto"/>
                <w:sz w:val="24"/>
                <w:szCs w:val="24"/>
              </w:rPr>
              <w:t>双眼分辨率：2880×1700或以上</w:t>
            </w:r>
            <w:r>
              <w:rPr>
                <w:rFonts w:hint="eastAsia" w:ascii="宋体" w:hAnsi="宋体" w:eastAsia="宋体"/>
                <w:color w:val="auto"/>
                <w:sz w:val="24"/>
                <w:szCs w:val="24"/>
              </w:rPr>
              <w:br w:type="textWrapping"/>
            </w:r>
            <w:r>
              <w:rPr>
                <w:rFonts w:hint="eastAsia" w:ascii="宋体" w:hAnsi="宋体" w:eastAsia="宋体"/>
                <w:color w:val="auto"/>
                <w:sz w:val="24"/>
                <w:szCs w:val="24"/>
              </w:rPr>
              <w:t>刷新率 不低于90Hz</w:t>
            </w:r>
            <w:r>
              <w:rPr>
                <w:rFonts w:hint="eastAsia" w:ascii="宋体" w:hAnsi="宋体" w:eastAsia="宋体"/>
                <w:color w:val="auto"/>
                <w:sz w:val="24"/>
                <w:szCs w:val="24"/>
              </w:rPr>
              <w:br w:type="textWrapping"/>
            </w:r>
            <w:r>
              <w:rPr>
                <w:rFonts w:hint="eastAsia" w:ascii="宋体" w:hAnsi="宋体" w:eastAsia="宋体"/>
                <w:color w:val="auto"/>
                <w:sz w:val="24"/>
                <w:szCs w:val="24"/>
              </w:rPr>
              <w:t>体感6轴蓝牙控制器 x2</w:t>
            </w:r>
            <w:r>
              <w:rPr>
                <w:rFonts w:hint="eastAsia" w:ascii="宋体" w:hAnsi="宋体" w:eastAsia="宋体"/>
                <w:color w:val="auto"/>
                <w:sz w:val="24"/>
                <w:szCs w:val="24"/>
              </w:rPr>
              <w:br w:type="textWrapping"/>
            </w:r>
            <w:r>
              <w:rPr>
                <w:rFonts w:hint="eastAsia" w:ascii="宋体" w:hAnsi="宋体" w:eastAsia="宋体"/>
                <w:color w:val="auto"/>
                <w:sz w:val="24"/>
                <w:szCs w:val="24"/>
              </w:rPr>
              <w:t>内置扬声器</w:t>
            </w:r>
            <w:r>
              <w:rPr>
                <w:rFonts w:hint="eastAsia" w:ascii="宋体" w:hAnsi="宋体" w:eastAsia="宋体"/>
                <w:color w:val="auto"/>
                <w:sz w:val="24"/>
                <w:szCs w:val="24"/>
              </w:rPr>
              <w:br w:type="textWrapping"/>
            </w:r>
            <w:r>
              <w:rPr>
                <w:rFonts w:hint="eastAsia" w:ascii="宋体" w:hAnsi="宋体" w:eastAsia="宋体"/>
                <w:color w:val="auto"/>
                <w:sz w:val="24"/>
                <w:szCs w:val="24"/>
              </w:rPr>
              <w:t>视场角：110°或以上</w:t>
            </w:r>
            <w:r>
              <w:rPr>
                <w:rFonts w:hint="eastAsia" w:ascii="宋体" w:hAnsi="宋体" w:eastAsia="宋体"/>
                <w:color w:val="auto"/>
                <w:sz w:val="24"/>
                <w:szCs w:val="24"/>
              </w:rPr>
              <w:br w:type="textWrapping"/>
            </w:r>
            <w:r>
              <w:rPr>
                <w:rFonts w:hint="eastAsia" w:ascii="宋体" w:hAnsi="宋体" w:eastAsia="宋体"/>
                <w:color w:val="auto"/>
                <w:sz w:val="24"/>
                <w:szCs w:val="24"/>
              </w:rPr>
              <w:t>前置摄像头：4摄或以上</w:t>
            </w:r>
            <w:r>
              <w:rPr>
                <w:rFonts w:hint="eastAsia" w:ascii="宋体" w:hAnsi="宋体" w:eastAsia="宋体"/>
                <w:color w:val="auto"/>
                <w:sz w:val="24"/>
                <w:szCs w:val="24"/>
              </w:rPr>
              <w:br w:type="textWrapping"/>
            </w:r>
            <w:r>
              <w:rPr>
                <w:rFonts w:hint="eastAsia" w:ascii="宋体" w:hAnsi="宋体" w:eastAsia="宋体"/>
                <w:color w:val="auto"/>
                <w:sz w:val="24"/>
                <w:szCs w:val="24"/>
              </w:rPr>
              <w:t>2、55寸品牌大屏：</w:t>
            </w:r>
            <w:r>
              <w:rPr>
                <w:rFonts w:hint="eastAsia" w:ascii="宋体" w:hAnsi="宋体" w:eastAsia="宋体"/>
                <w:color w:val="auto"/>
                <w:sz w:val="24"/>
                <w:szCs w:val="24"/>
              </w:rPr>
              <w:br w:type="textWrapping"/>
            </w:r>
            <w:r>
              <w:rPr>
                <w:rFonts w:hint="eastAsia" w:ascii="宋体" w:hAnsi="宋体" w:eastAsia="宋体"/>
                <w:color w:val="auto"/>
                <w:sz w:val="24"/>
                <w:szCs w:val="24"/>
              </w:rPr>
              <w:t>面板类型: IPS</w:t>
            </w:r>
            <w:r>
              <w:rPr>
                <w:rFonts w:hint="eastAsia" w:ascii="宋体" w:hAnsi="宋体" w:eastAsia="宋体"/>
                <w:color w:val="auto"/>
                <w:sz w:val="24"/>
                <w:szCs w:val="24"/>
              </w:rPr>
              <w:br w:type="textWrapping"/>
            </w:r>
            <w:r>
              <w:rPr>
                <w:rFonts w:hint="eastAsia" w:ascii="宋体" w:hAnsi="宋体" w:eastAsia="宋体"/>
                <w:color w:val="auto"/>
                <w:sz w:val="24"/>
                <w:szCs w:val="24"/>
              </w:rPr>
              <w:t>分辨率: 不低于4K</w:t>
            </w:r>
            <w:r>
              <w:rPr>
                <w:rFonts w:hint="eastAsia" w:ascii="宋体" w:hAnsi="宋体" w:eastAsia="宋体"/>
                <w:color w:val="auto"/>
                <w:sz w:val="24"/>
                <w:szCs w:val="24"/>
              </w:rPr>
              <w:br w:type="textWrapping"/>
            </w:r>
            <w:r>
              <w:rPr>
                <w:rFonts w:hint="eastAsia" w:ascii="宋体" w:hAnsi="宋体" w:eastAsia="宋体"/>
                <w:color w:val="auto"/>
                <w:sz w:val="24"/>
                <w:szCs w:val="24"/>
              </w:rPr>
              <w:t>阳光、白炽灯、日光灯等强光变化时正常使用</w:t>
            </w:r>
            <w:r>
              <w:rPr>
                <w:rFonts w:hint="eastAsia" w:ascii="宋体" w:hAnsi="宋体" w:eastAsia="宋体"/>
                <w:color w:val="auto"/>
                <w:sz w:val="24"/>
                <w:szCs w:val="24"/>
              </w:rPr>
              <w:br w:type="textWrapping"/>
            </w:r>
            <w:r>
              <w:rPr>
                <w:rFonts w:hint="eastAsia" w:ascii="宋体" w:hAnsi="宋体" w:eastAsia="宋体"/>
                <w:color w:val="auto"/>
                <w:sz w:val="24"/>
                <w:szCs w:val="24"/>
              </w:rPr>
              <w:t>3、处理器性能：</w:t>
            </w:r>
            <w:r>
              <w:rPr>
                <w:rFonts w:hint="eastAsia" w:ascii="宋体" w:hAnsi="宋体" w:eastAsia="宋体"/>
                <w:color w:val="auto"/>
                <w:sz w:val="24"/>
                <w:szCs w:val="24"/>
              </w:rPr>
              <w:br w:type="textWrapping"/>
            </w:r>
            <w:r>
              <w:rPr>
                <w:rFonts w:hint="eastAsia" w:ascii="宋体" w:hAnsi="宋体" w:eastAsia="宋体"/>
                <w:color w:val="auto"/>
                <w:sz w:val="24"/>
                <w:szCs w:val="24"/>
              </w:rPr>
              <w:t>Windows 10操作系统或以上</w:t>
            </w:r>
            <w:r>
              <w:rPr>
                <w:rFonts w:hint="eastAsia" w:ascii="宋体" w:hAnsi="宋体" w:eastAsia="宋体"/>
                <w:color w:val="auto"/>
                <w:sz w:val="24"/>
                <w:szCs w:val="24"/>
              </w:rPr>
              <w:br w:type="textWrapping"/>
            </w:r>
            <w:r>
              <w:rPr>
                <w:rFonts w:hint="eastAsia" w:ascii="宋体" w:hAnsi="宋体" w:eastAsia="宋体"/>
                <w:color w:val="auto"/>
                <w:sz w:val="24"/>
                <w:szCs w:val="24"/>
              </w:rPr>
              <w:t>Intel Core i7 10700f或以上</w:t>
            </w:r>
            <w:r>
              <w:rPr>
                <w:rFonts w:hint="eastAsia" w:ascii="宋体" w:hAnsi="宋体" w:eastAsia="宋体"/>
                <w:color w:val="auto"/>
                <w:sz w:val="24"/>
                <w:szCs w:val="24"/>
              </w:rPr>
              <w:br w:type="textWrapping"/>
            </w:r>
            <w:r>
              <w:rPr>
                <w:rFonts w:hint="eastAsia" w:ascii="宋体" w:hAnsi="宋体" w:eastAsia="宋体"/>
                <w:color w:val="auto"/>
                <w:sz w:val="24"/>
                <w:szCs w:val="24"/>
              </w:rPr>
              <w:t>GTX 2060 6G显存或以上</w:t>
            </w:r>
            <w:r>
              <w:rPr>
                <w:rFonts w:hint="eastAsia" w:ascii="宋体" w:hAnsi="宋体" w:eastAsia="宋体"/>
                <w:color w:val="auto"/>
                <w:sz w:val="24"/>
                <w:szCs w:val="24"/>
              </w:rPr>
              <w:br w:type="textWrapping"/>
            </w:r>
            <w:r>
              <w:rPr>
                <w:rFonts w:hint="eastAsia" w:ascii="宋体" w:hAnsi="宋体" w:eastAsia="宋体"/>
                <w:color w:val="auto"/>
                <w:sz w:val="24"/>
                <w:szCs w:val="24"/>
              </w:rPr>
              <w:t>≥16GB DDR4</w:t>
            </w:r>
            <w:r>
              <w:rPr>
                <w:rFonts w:hint="eastAsia" w:ascii="宋体" w:hAnsi="宋体" w:eastAsia="宋体"/>
                <w:color w:val="auto"/>
                <w:sz w:val="24"/>
                <w:szCs w:val="24"/>
              </w:rPr>
              <w:br w:type="textWrapping"/>
            </w:r>
            <w:r>
              <w:rPr>
                <w:rFonts w:hint="eastAsia" w:ascii="宋体" w:hAnsi="宋体" w:eastAsia="宋体"/>
                <w:color w:val="auto"/>
                <w:sz w:val="24"/>
                <w:szCs w:val="24"/>
              </w:rPr>
              <w:t>硬盘≥256GB SSD</w:t>
            </w:r>
            <w:r>
              <w:rPr>
                <w:rFonts w:hint="eastAsia" w:ascii="宋体" w:hAnsi="宋体" w:eastAsia="宋体"/>
                <w:color w:val="auto"/>
                <w:sz w:val="24"/>
                <w:szCs w:val="24"/>
              </w:rPr>
              <w:br w:type="textWrapping"/>
            </w:r>
            <w:r>
              <w:rPr>
                <w:rFonts w:hint="eastAsia" w:ascii="宋体" w:hAnsi="宋体" w:eastAsia="宋体"/>
                <w:color w:val="auto"/>
                <w:sz w:val="24"/>
                <w:szCs w:val="24"/>
              </w:rPr>
              <w:t>无线网卡：支持</w:t>
            </w:r>
            <w:r>
              <w:rPr>
                <w:rFonts w:hint="eastAsia" w:ascii="宋体" w:hAnsi="宋体" w:eastAsia="宋体"/>
                <w:color w:val="auto"/>
                <w:sz w:val="24"/>
                <w:szCs w:val="24"/>
              </w:rPr>
              <w:br w:type="textWrapping"/>
            </w:r>
            <w:r>
              <w:rPr>
                <w:rFonts w:hint="eastAsia" w:ascii="宋体" w:hAnsi="宋体" w:eastAsia="宋体"/>
                <w:color w:val="auto"/>
                <w:sz w:val="24"/>
                <w:szCs w:val="24"/>
              </w:rPr>
              <w:t>4、尺寸规格：</w:t>
            </w:r>
            <w:r>
              <w:rPr>
                <w:rFonts w:hint="eastAsia" w:ascii="宋体" w:hAnsi="宋体" w:eastAsia="宋体"/>
                <w:color w:val="auto"/>
                <w:sz w:val="24"/>
                <w:szCs w:val="24"/>
              </w:rPr>
              <w:br w:type="textWrapping"/>
            </w:r>
            <w:r>
              <w:rPr>
                <w:rFonts w:hint="eastAsia" w:ascii="宋体" w:hAnsi="宋体" w:eastAsia="宋体"/>
                <w:color w:val="auto"/>
                <w:sz w:val="24"/>
                <w:szCs w:val="24"/>
              </w:rPr>
              <w:t>≥长度200cm宽度200cm高度240cm</w:t>
            </w:r>
            <w:r>
              <w:rPr>
                <w:rFonts w:hint="eastAsia" w:ascii="宋体" w:hAnsi="宋体" w:eastAsia="宋体"/>
                <w:color w:val="auto"/>
                <w:sz w:val="24"/>
                <w:szCs w:val="24"/>
              </w:rPr>
              <w:br w:type="textWrapping"/>
            </w:r>
            <w:r>
              <w:rPr>
                <w:rFonts w:hint="eastAsia" w:ascii="宋体" w:hAnsi="宋体" w:eastAsia="宋体"/>
                <w:color w:val="auto"/>
                <w:sz w:val="24"/>
                <w:szCs w:val="24"/>
              </w:rPr>
              <w:t>5、教学属性：</w:t>
            </w:r>
            <w:r>
              <w:rPr>
                <w:rFonts w:hint="eastAsia" w:ascii="宋体" w:hAnsi="宋体" w:eastAsia="宋体"/>
                <w:color w:val="auto"/>
                <w:sz w:val="24"/>
                <w:szCs w:val="24"/>
              </w:rPr>
              <w:br w:type="textWrapping"/>
            </w:r>
            <w:r>
              <w:rPr>
                <w:rFonts w:hint="eastAsia" w:ascii="宋体" w:hAnsi="宋体" w:eastAsia="宋体"/>
                <w:color w:val="auto"/>
                <w:sz w:val="24"/>
                <w:szCs w:val="24"/>
              </w:rPr>
              <w:t>悬挂式头盔设计，一体化隐藏式排线有利于教学操作体验，支持10*10FEET移动空间</w:t>
            </w:r>
            <w:r>
              <w:rPr>
                <w:rFonts w:hint="eastAsia" w:ascii="宋体" w:hAnsi="宋体" w:eastAsia="宋体"/>
                <w:color w:val="auto"/>
                <w:sz w:val="24"/>
                <w:szCs w:val="24"/>
              </w:rPr>
              <w:br w:type="textWrapping"/>
            </w:r>
            <w:r>
              <w:rPr>
                <w:rFonts w:hint="eastAsia" w:ascii="宋体" w:hAnsi="宋体" w:eastAsia="宋体"/>
                <w:color w:val="auto"/>
                <w:sz w:val="24"/>
                <w:szCs w:val="24"/>
              </w:rPr>
              <w:t>VR操控、同步大屏、高性能处理器整体化设计，更节省空间需求</w:t>
            </w:r>
            <w:r>
              <w:rPr>
                <w:rFonts w:hint="eastAsia" w:ascii="宋体" w:hAnsi="宋体" w:eastAsia="宋体"/>
                <w:color w:val="auto"/>
                <w:sz w:val="24"/>
                <w:szCs w:val="24"/>
              </w:rPr>
              <w:br w:type="textWrapping"/>
            </w:r>
            <w:r>
              <w:rPr>
                <w:rFonts w:hint="eastAsia" w:ascii="宋体" w:hAnsi="宋体" w:eastAsia="宋体"/>
                <w:color w:val="auto"/>
                <w:sz w:val="24"/>
                <w:szCs w:val="24"/>
              </w:rPr>
              <w:t>支持inside-out追踪技术，无需定位追踪器，定位更加精准，追踪精度0.1度</w:t>
            </w:r>
          </w:p>
          <w:p>
            <w:pPr>
              <w:widowControl/>
              <w:numPr>
                <w:ilvl w:val="0"/>
                <w:numId w:val="0"/>
              </w:numPr>
              <w:jc w:val="left"/>
              <w:textAlignment w:val="top"/>
              <w:rPr>
                <w:rFonts w:hint="default" w:ascii="宋体" w:hAnsi="宋体" w:eastAsia="宋体"/>
                <w:color w:val="auto"/>
                <w:sz w:val="24"/>
                <w:szCs w:val="24"/>
                <w:lang w:val="en-US"/>
              </w:rPr>
            </w:pPr>
            <w:r>
              <w:rPr>
                <w:rFonts w:hint="eastAsia" w:ascii="宋体" w:hAnsi="宋体" w:eastAsia="宋体"/>
                <w:color w:val="auto"/>
                <w:sz w:val="24"/>
                <w:szCs w:val="24"/>
                <w:lang w:val="en-US" w:eastAsia="zh-CN"/>
              </w:rPr>
              <w:t>提供能够证明满足参数的产品宣传彩页或功能使用说明书并加盖针对此项目的制造商公章。</w:t>
            </w:r>
          </w:p>
        </w:tc>
      </w:tr>
      <w:tr>
        <w:tblPrEx>
          <w:tblCellMar>
            <w:top w:w="0" w:type="dxa"/>
            <w:left w:w="108" w:type="dxa"/>
            <w:bottom w:w="0" w:type="dxa"/>
            <w:right w:w="108" w:type="dxa"/>
          </w:tblCellMar>
        </w:tblPrEx>
        <w:trPr>
          <w:trHeight w:val="540" w:hRule="atLeast"/>
        </w:trPr>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VR智慧物流仓储虚拟仿真实训系统软件</w:t>
            </w:r>
          </w:p>
        </w:tc>
        <w:tc>
          <w:tcPr>
            <w:tcW w:w="666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宋体" w:hAnsi="宋体" w:eastAsia="宋体"/>
                <w:strike w:val="0"/>
                <w:dstrike w:val="0"/>
                <w:color w:val="auto"/>
                <w:sz w:val="24"/>
                <w:szCs w:val="24"/>
                <w:lang w:val="en-US" w:eastAsia="zh-CN"/>
              </w:rPr>
            </w:pPr>
            <w:r>
              <w:rPr>
                <w:rFonts w:hint="eastAsia" w:ascii="宋体" w:hAnsi="宋体" w:eastAsia="宋体"/>
                <w:color w:val="auto"/>
                <w:sz w:val="24"/>
                <w:szCs w:val="24"/>
              </w:rPr>
              <w:t>功能描述：</w:t>
            </w:r>
            <w:r>
              <w:rPr>
                <w:rFonts w:hint="eastAsia" w:ascii="宋体" w:hAnsi="宋体" w:eastAsia="宋体"/>
                <w:color w:val="auto"/>
                <w:sz w:val="24"/>
                <w:szCs w:val="24"/>
              </w:rPr>
              <w:br w:type="textWrapping"/>
            </w:r>
            <w:r>
              <w:rPr>
                <w:rFonts w:hint="eastAsia" w:ascii="宋体" w:hAnsi="宋体" w:eastAsia="宋体"/>
                <w:color w:val="auto"/>
                <w:sz w:val="24"/>
                <w:szCs w:val="24"/>
              </w:rPr>
              <w:t>1、VR仓储模拟实训系统构建的虚拟化仓库场景是以电商物流头部企业仓库为蓝本构建，具有真实性，仿真度高达90%。学生能够以交互的方式模拟仓库的各个岗位进行实操训练，熟悉每个岗位的具体实践事项，进一步认知仓库常见常用设备装备，如自动化立体库、自动化分拣线、存储货架、笼车、输送机等，通过仓库岗位实操进而掌握整个仓库的运营流程。</w:t>
            </w:r>
            <w:r>
              <w:rPr>
                <w:rFonts w:hint="eastAsia" w:ascii="宋体" w:hAnsi="宋体" w:eastAsia="宋体"/>
                <w:color w:val="auto"/>
                <w:sz w:val="24"/>
                <w:szCs w:val="24"/>
              </w:rPr>
              <w:br w:type="textWrapping"/>
            </w:r>
            <w:r>
              <w:rPr>
                <w:rFonts w:hint="eastAsia" w:ascii="宋体" w:hAnsi="宋体" w:eastAsia="宋体"/>
                <w:color w:val="auto"/>
                <w:sz w:val="24"/>
                <w:szCs w:val="24"/>
              </w:rPr>
              <w:t>2、实践的主要运营内容：入库-在库-出库。主要实训内容应包括货物的接收与检验、储位分配、入库堆码、储位分配与货物上架、电动叉车搬运（第一人称视角操作电动叉车进行货物搬运）、出库拣选、货物打包与贴标、实时任务看板等仓库运营全部实训任务。</w:t>
            </w:r>
            <w:r>
              <w:rPr>
                <w:rFonts w:hint="eastAsia" w:ascii="宋体" w:hAnsi="宋体" w:eastAsia="宋体"/>
                <w:color w:val="auto"/>
                <w:sz w:val="24"/>
                <w:szCs w:val="24"/>
              </w:rPr>
              <w:br w:type="textWrapping"/>
            </w:r>
            <w:r>
              <w:rPr>
                <w:rFonts w:hint="eastAsia" w:ascii="宋体" w:hAnsi="宋体" w:eastAsia="宋体"/>
                <w:color w:val="auto"/>
                <w:sz w:val="24"/>
                <w:szCs w:val="24"/>
              </w:rPr>
              <w:t>3、软件支持账号登录功能，包括账号信息管理、成绩查询、登录IP地址、登录时间、登录设备查询等</w:t>
            </w:r>
            <w:r>
              <w:rPr>
                <w:rFonts w:hint="eastAsia" w:ascii="宋体" w:hAnsi="宋体" w:eastAsia="宋体"/>
                <w:color w:val="auto"/>
                <w:sz w:val="24"/>
                <w:szCs w:val="24"/>
                <w:lang w:eastAsia="zh-CN"/>
              </w:rPr>
              <w:t>。</w:t>
            </w:r>
            <w:r>
              <w:rPr>
                <w:rFonts w:hint="eastAsia" w:ascii="宋体" w:hAnsi="宋体" w:eastAsia="宋体"/>
                <w:color w:val="auto"/>
                <w:sz w:val="24"/>
                <w:szCs w:val="24"/>
              </w:rPr>
              <w:br w:type="textWrapping"/>
            </w:r>
            <w:r>
              <w:rPr>
                <w:rFonts w:hint="eastAsia" w:ascii="宋体" w:hAnsi="宋体" w:eastAsia="宋体"/>
                <w:color w:val="auto"/>
                <w:sz w:val="24"/>
                <w:szCs w:val="24"/>
              </w:rPr>
              <w:t>4、三维场景内支持实时灯光效果，带来更高的沉浸度体验</w:t>
            </w:r>
            <w:r>
              <w:rPr>
                <w:rFonts w:hint="eastAsia" w:ascii="宋体" w:hAnsi="宋体" w:eastAsia="宋体"/>
                <w:color w:val="auto"/>
                <w:sz w:val="24"/>
                <w:szCs w:val="24"/>
              </w:rPr>
              <w:br w:type="textWrapping"/>
            </w:r>
            <w:r>
              <w:rPr>
                <w:rFonts w:hint="eastAsia" w:ascii="宋体" w:hAnsi="宋体" w:eastAsia="宋体"/>
                <w:color w:val="auto"/>
                <w:sz w:val="24"/>
                <w:szCs w:val="24"/>
              </w:rPr>
              <w:t>5、高保真.jpg格式的贴图，法线纹理，高保真还原模型材质</w:t>
            </w:r>
            <w:r>
              <w:rPr>
                <w:rFonts w:hint="eastAsia" w:ascii="宋体" w:hAnsi="宋体" w:eastAsia="宋体"/>
                <w:color w:val="auto"/>
                <w:sz w:val="24"/>
                <w:szCs w:val="24"/>
              </w:rPr>
              <w:br w:type="textWrapping"/>
            </w:r>
            <w:r>
              <w:rPr>
                <w:rFonts w:hint="eastAsia" w:ascii="宋体" w:hAnsi="宋体" w:eastAsia="宋体"/>
                <w:color w:val="auto"/>
                <w:sz w:val="24"/>
                <w:szCs w:val="24"/>
              </w:rPr>
              <w:t>6、可以直接运行到指定到VR终端设备，包括但不限于微软MR系列头显、HTC VIVE头显、OCULUS CV1头显等</w:t>
            </w:r>
            <w:r>
              <w:rPr>
                <w:rFonts w:hint="eastAsia" w:ascii="宋体" w:hAnsi="宋体" w:eastAsia="宋体"/>
                <w:color w:val="auto"/>
                <w:sz w:val="24"/>
                <w:szCs w:val="24"/>
              </w:rPr>
              <w:br w:type="textWrapping"/>
            </w:r>
            <w:r>
              <w:rPr>
                <w:rFonts w:ascii="宋体" w:hAnsi="宋体" w:eastAsia="宋体"/>
                <w:color w:val="auto"/>
                <w:sz w:val="24"/>
                <w:szCs w:val="24"/>
              </w:rPr>
              <w:t>7</w:t>
            </w:r>
            <w:r>
              <w:rPr>
                <w:rFonts w:hint="eastAsia" w:ascii="宋体" w:hAnsi="宋体" w:eastAsia="宋体"/>
                <w:color w:val="auto"/>
                <w:sz w:val="24"/>
                <w:szCs w:val="24"/>
              </w:rPr>
              <w:t>、软件采用真实的物理碰撞算法，在虚拟交互的过程中与设备设施、管理系统、空间环境产生真实的物理交互和反馈。</w:t>
            </w:r>
            <w:r>
              <w:rPr>
                <w:rFonts w:hint="eastAsia" w:ascii="宋体" w:hAnsi="宋体" w:eastAsia="宋体"/>
                <w:color w:val="auto"/>
                <w:sz w:val="24"/>
                <w:szCs w:val="24"/>
              </w:rPr>
              <w:br w:type="textWrapping"/>
            </w:r>
            <w:r>
              <w:rPr>
                <w:rFonts w:ascii="宋体" w:hAnsi="宋体" w:eastAsia="宋体"/>
                <w:color w:val="auto"/>
                <w:sz w:val="24"/>
                <w:szCs w:val="24"/>
              </w:rPr>
              <w:t>8</w:t>
            </w:r>
            <w:r>
              <w:rPr>
                <w:rFonts w:hint="eastAsia" w:ascii="宋体" w:hAnsi="宋体" w:eastAsia="宋体"/>
                <w:color w:val="auto"/>
                <w:sz w:val="24"/>
                <w:szCs w:val="24"/>
              </w:rPr>
              <w:t>、智慧物流VR实训系统构建的虚拟化仓库场景是以电商企业仓储中心为蓝本，1:1还原真实物流园区操作环境和物流作业流程，包括真实对应物流园仓内设备、规划布局、操作流水线等。</w:t>
            </w:r>
            <w:r>
              <w:rPr>
                <w:rFonts w:hint="eastAsia" w:ascii="宋体" w:hAnsi="宋体" w:eastAsia="宋体"/>
                <w:color w:val="auto"/>
                <w:sz w:val="24"/>
                <w:szCs w:val="24"/>
              </w:rPr>
              <w:br w:type="textWrapping"/>
            </w:r>
            <w:r>
              <w:rPr>
                <w:rFonts w:ascii="宋体" w:hAnsi="宋体" w:eastAsia="宋体"/>
                <w:color w:val="auto"/>
                <w:sz w:val="24"/>
                <w:szCs w:val="24"/>
              </w:rPr>
              <w:t>9</w:t>
            </w:r>
            <w:r>
              <w:rPr>
                <w:rFonts w:hint="eastAsia" w:ascii="宋体" w:hAnsi="宋体" w:eastAsia="宋体"/>
                <w:color w:val="auto"/>
                <w:sz w:val="24"/>
                <w:szCs w:val="24"/>
              </w:rPr>
              <w:t>.货物的接收与检验，支持720度货物包装检查；</w:t>
            </w:r>
            <w:r>
              <w:rPr>
                <w:rFonts w:hint="eastAsia" w:ascii="宋体" w:hAnsi="宋体" w:eastAsia="宋体"/>
                <w:color w:val="auto"/>
                <w:sz w:val="24"/>
                <w:szCs w:val="24"/>
                <w:lang w:val="en-US" w:eastAsia="zh-CN"/>
              </w:rPr>
              <w:t xml:space="preserve"> </w:t>
            </w:r>
            <w:r>
              <w:rPr>
                <w:rFonts w:hint="eastAsia" w:ascii="宋体" w:hAnsi="宋体" w:eastAsia="宋体"/>
                <w:strike w:val="0"/>
                <w:dstrike w:val="0"/>
                <w:color w:val="auto"/>
                <w:sz w:val="24"/>
                <w:szCs w:val="24"/>
                <w:lang w:val="en-US" w:eastAsia="zh-CN"/>
              </w:rPr>
              <w:t>(提供相关功能多角度截图证明材料不低于5张连续截图</w:t>
            </w:r>
            <w:r>
              <w:rPr>
                <w:rFonts w:hint="eastAsia" w:ascii="宋体" w:hAnsi="宋体" w:eastAsia="宋体"/>
                <w:color w:val="auto"/>
                <w:sz w:val="24"/>
                <w:szCs w:val="24"/>
                <w:lang w:val="en-US" w:eastAsia="zh-CN"/>
              </w:rPr>
              <w:t>并加盖制造商公章。</w:t>
            </w:r>
            <w:r>
              <w:rPr>
                <w:rFonts w:hint="eastAsia" w:ascii="宋体" w:hAnsi="宋体" w:eastAsia="宋体"/>
                <w:strike w:val="0"/>
                <w:dstrike w:val="0"/>
                <w:color w:val="auto"/>
                <w:sz w:val="24"/>
                <w:szCs w:val="24"/>
                <w:lang w:val="en-US" w:eastAsia="zh-CN"/>
              </w:rPr>
              <w:t xml:space="preserve">） </w:t>
            </w:r>
          </w:p>
          <w:p>
            <w:pPr>
              <w:widowControl/>
              <w:jc w:val="left"/>
              <w:textAlignment w:val="top"/>
              <w:rPr>
                <w:rFonts w:hint="eastAsia" w:ascii="宋体" w:hAnsi="宋体" w:eastAsia="宋体"/>
                <w:strike/>
                <w:dstrike w:val="0"/>
                <w:color w:val="auto"/>
                <w:sz w:val="24"/>
                <w:szCs w:val="24"/>
                <w:lang w:val="en-US" w:eastAsia="zh-CN"/>
              </w:rPr>
            </w:pPr>
            <w:r>
              <w:rPr>
                <w:rFonts w:ascii="宋体" w:hAnsi="宋体" w:eastAsia="宋体"/>
                <w:color w:val="auto"/>
                <w:sz w:val="24"/>
                <w:szCs w:val="24"/>
              </w:rPr>
              <w:t>10</w:t>
            </w:r>
            <w:r>
              <w:rPr>
                <w:rFonts w:hint="eastAsia" w:ascii="宋体" w:hAnsi="宋体" w:eastAsia="宋体"/>
                <w:color w:val="auto"/>
                <w:sz w:val="24"/>
                <w:szCs w:val="24"/>
              </w:rPr>
              <w:t>.储位分配与货物上架，能够基于仓储控制系统进行货物立体库自动上架；</w:t>
            </w:r>
          </w:p>
          <w:p>
            <w:pPr>
              <w:widowControl/>
              <w:numPr>
                <w:ilvl w:val="0"/>
                <w:numId w:val="0"/>
              </w:numPr>
              <w:jc w:val="left"/>
              <w:textAlignment w:val="top"/>
              <w:rPr>
                <w:rFonts w:hint="eastAsia" w:ascii="宋体" w:hAnsi="宋体" w:eastAsia="宋体"/>
                <w:strike/>
                <w:dstrike w:val="0"/>
                <w:color w:val="auto"/>
                <w:sz w:val="24"/>
                <w:szCs w:val="24"/>
                <w:lang w:val="en-US" w:eastAsia="zh-CN"/>
              </w:rPr>
            </w:pPr>
            <w:r>
              <w:rPr>
                <w:rFonts w:hint="eastAsia" w:ascii="宋体" w:hAnsi="宋体" w:eastAsia="宋体"/>
                <w:color w:val="auto"/>
                <w:sz w:val="24"/>
                <w:szCs w:val="24"/>
                <w:lang w:val="en-US" w:eastAsia="zh-CN"/>
              </w:rPr>
              <w:t>11.</w:t>
            </w:r>
            <w:r>
              <w:rPr>
                <w:rFonts w:hint="eastAsia" w:ascii="宋体" w:hAnsi="宋体" w:eastAsia="宋体"/>
                <w:color w:val="auto"/>
                <w:sz w:val="24"/>
                <w:szCs w:val="24"/>
              </w:rPr>
              <w:t>电动叉车搬运（第一人称视角操作电动叉车进行货物搬运）；</w:t>
            </w:r>
            <w:r>
              <w:rPr>
                <w:rFonts w:hint="eastAsia" w:ascii="宋体" w:hAnsi="宋体" w:eastAsia="宋体"/>
                <w:strike/>
                <w:dstrike w:val="0"/>
                <w:color w:val="auto"/>
                <w:sz w:val="24"/>
                <w:szCs w:val="24"/>
              </w:rPr>
              <w:br w:type="textWrapping"/>
            </w:r>
            <w:r>
              <w:rPr>
                <w:rFonts w:ascii="宋体" w:hAnsi="宋体" w:eastAsia="宋体"/>
                <w:color w:val="auto"/>
                <w:sz w:val="24"/>
                <w:szCs w:val="24"/>
              </w:rPr>
              <w:t>12</w:t>
            </w:r>
            <w:r>
              <w:rPr>
                <w:rFonts w:hint="eastAsia" w:ascii="宋体" w:hAnsi="宋体" w:eastAsia="宋体"/>
                <w:color w:val="auto"/>
                <w:sz w:val="24"/>
                <w:szCs w:val="24"/>
              </w:rPr>
              <w:t>.出库拣选，能够根据电商6位拣货码进行拣货出库；</w:t>
            </w:r>
            <w:r>
              <w:rPr>
                <w:rFonts w:hint="eastAsia" w:ascii="宋体" w:hAnsi="宋体" w:eastAsia="宋体"/>
                <w:strike w:val="0"/>
                <w:dstrike w:val="0"/>
                <w:color w:val="auto"/>
                <w:sz w:val="24"/>
                <w:szCs w:val="24"/>
                <w:lang w:val="en-US" w:eastAsia="zh-CN"/>
              </w:rPr>
              <w:t>(提供相关功能截图证明材料</w:t>
            </w:r>
            <w:r>
              <w:rPr>
                <w:rFonts w:hint="eastAsia" w:ascii="宋体" w:hAnsi="宋体" w:eastAsia="宋体"/>
                <w:color w:val="auto"/>
                <w:sz w:val="24"/>
                <w:szCs w:val="24"/>
                <w:lang w:val="en-US" w:eastAsia="zh-CN"/>
              </w:rPr>
              <w:t>并加盖制造商公章。</w:t>
            </w:r>
            <w:r>
              <w:rPr>
                <w:rFonts w:hint="eastAsia" w:ascii="宋体" w:hAnsi="宋体" w:eastAsia="宋体"/>
                <w:strike w:val="0"/>
                <w:dstrike w:val="0"/>
                <w:color w:val="auto"/>
                <w:sz w:val="24"/>
                <w:szCs w:val="24"/>
                <w:lang w:val="en-US" w:eastAsia="zh-CN"/>
              </w:rPr>
              <w:t>）</w:t>
            </w:r>
          </w:p>
          <w:p>
            <w:pPr>
              <w:widowControl/>
              <w:numPr>
                <w:ilvl w:val="0"/>
                <w:numId w:val="0"/>
              </w:numPr>
              <w:jc w:val="left"/>
              <w:textAlignment w:val="top"/>
              <w:rPr>
                <w:rFonts w:hint="eastAsia" w:ascii="宋体" w:hAnsi="宋体" w:eastAsia="宋体"/>
                <w:color w:val="auto"/>
                <w:sz w:val="24"/>
                <w:szCs w:val="24"/>
                <w:lang w:val="en-US" w:eastAsia="zh-CN"/>
              </w:rPr>
            </w:pPr>
            <w:r>
              <w:rPr>
                <w:rFonts w:hint="eastAsia" w:ascii="宋体" w:hAnsi="宋体" w:eastAsia="宋体" w:cs="宋体"/>
                <w:color w:val="auto"/>
                <w:kern w:val="0"/>
                <w:sz w:val="24"/>
                <w:szCs w:val="24"/>
                <w:lang w:val="en-US" w:eastAsia="zh-CN" w:bidi="ar"/>
              </w:rPr>
              <w:t>提供产品制造商针对此项目产品性能指标满足或优于的承诺函和售后服务承诺函并加盖公章。为保障采购方的合法权益，采购方有权在中标公示期间对中标候选人提供的该产品进行功能查验，若有虚假情况，视为虚假应标。</w:t>
            </w:r>
          </w:p>
        </w:tc>
      </w:tr>
      <w:tr>
        <w:tblPrEx>
          <w:tblCellMar>
            <w:top w:w="0" w:type="dxa"/>
            <w:left w:w="108" w:type="dxa"/>
            <w:bottom w:w="0" w:type="dxa"/>
            <w:right w:w="108" w:type="dxa"/>
          </w:tblCellMar>
        </w:tblPrEx>
        <w:trPr>
          <w:trHeight w:val="540" w:hRule="atLeast"/>
        </w:trPr>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VR智慧物流分拣虚拟仿真实训系统软件</w:t>
            </w:r>
          </w:p>
        </w:tc>
        <w:tc>
          <w:tcPr>
            <w:tcW w:w="6664" w:type="dxa"/>
            <w:tcBorders>
              <w:top w:val="single" w:color="000000" w:sz="4" w:space="0"/>
              <w:left w:val="single" w:color="000000" w:sz="4" w:space="0"/>
              <w:bottom w:val="single" w:color="000000" w:sz="4" w:space="0"/>
              <w:right w:val="single" w:color="000000" w:sz="4" w:space="0"/>
            </w:tcBorders>
            <w:shd w:val="clear" w:color="auto" w:fill="auto"/>
          </w:tcPr>
          <w:p>
            <w:pPr>
              <w:widowControl/>
              <w:numPr>
                <w:ilvl w:val="0"/>
                <w:numId w:val="0"/>
              </w:numPr>
              <w:jc w:val="left"/>
              <w:textAlignment w:val="top"/>
              <w:rPr>
                <w:rFonts w:hint="eastAsia" w:ascii="宋体" w:hAnsi="宋体" w:eastAsia="宋体"/>
                <w:strike/>
                <w:dstrike w:val="0"/>
                <w:color w:val="auto"/>
                <w:sz w:val="24"/>
                <w:szCs w:val="24"/>
                <w:lang w:val="en-US" w:eastAsia="zh-CN"/>
              </w:rPr>
            </w:pPr>
            <w:r>
              <w:rPr>
                <w:rFonts w:hint="eastAsia" w:ascii="宋体" w:hAnsi="宋体" w:eastAsia="宋体"/>
                <w:color w:val="auto"/>
                <w:sz w:val="24"/>
                <w:szCs w:val="24"/>
              </w:rPr>
              <w:t>功能描述：</w:t>
            </w:r>
            <w:r>
              <w:rPr>
                <w:rFonts w:hint="eastAsia" w:ascii="宋体" w:hAnsi="宋体" w:eastAsia="宋体"/>
                <w:color w:val="auto"/>
                <w:sz w:val="24"/>
                <w:szCs w:val="24"/>
              </w:rPr>
              <w:br w:type="textWrapping"/>
            </w:r>
            <w:r>
              <w:rPr>
                <w:rFonts w:hint="eastAsia" w:ascii="宋体" w:hAnsi="宋体" w:eastAsia="宋体"/>
                <w:color w:val="auto"/>
                <w:sz w:val="24"/>
                <w:szCs w:val="24"/>
              </w:rPr>
              <w:t>1、支持开车卸货审核、启动登车桥、手动液压车等环节；支持粗分拣矩阵改轨分拣作业（包括安全设备穿戴等）环节；支持细分拣货物装车等电商物流企业出库发车相关操作流程；支持交叉皮带分拣设备中供包、封包等作业流程。</w:t>
            </w:r>
            <w:r>
              <w:rPr>
                <w:rFonts w:hint="eastAsia" w:ascii="宋体" w:hAnsi="宋体" w:eastAsia="宋体"/>
                <w:color w:val="auto"/>
                <w:sz w:val="24"/>
                <w:szCs w:val="24"/>
              </w:rPr>
              <w:br w:type="textWrapping"/>
            </w:r>
            <w:r>
              <w:rPr>
                <w:rFonts w:hint="eastAsia" w:ascii="宋体" w:hAnsi="宋体" w:eastAsia="宋体"/>
                <w:color w:val="auto"/>
                <w:sz w:val="24"/>
                <w:szCs w:val="24"/>
              </w:rPr>
              <w:t>2、涵盖分拣一线实操岗位实务知识技能，有助于理论知识与现场作业的对应与分析。通过岗位实操进而掌握以电商物流企业为例深入了解现代电商物流的业务流程、库内规划、作业实务详情，以及分拣设备应用，如PDA、龙门架扫描仪、交叉皮带机、液压车等设备。</w:t>
            </w:r>
            <w:r>
              <w:rPr>
                <w:rFonts w:hint="eastAsia" w:ascii="宋体" w:hAnsi="宋体" w:eastAsia="宋体"/>
                <w:color w:val="auto"/>
                <w:sz w:val="24"/>
                <w:szCs w:val="24"/>
              </w:rPr>
              <w:br w:type="textWrapping"/>
            </w:r>
            <w:r>
              <w:rPr>
                <w:rFonts w:hint="eastAsia" w:ascii="宋体" w:hAnsi="宋体" w:eastAsia="宋体"/>
                <w:color w:val="auto"/>
                <w:sz w:val="24"/>
                <w:szCs w:val="24"/>
              </w:rPr>
              <w:t>3、软件支持账号登录功能，包括账号信息管理、成绩查询、登录IP地址、登录时间、登录设备查询等。</w:t>
            </w:r>
            <w:r>
              <w:rPr>
                <w:rFonts w:hint="eastAsia" w:ascii="宋体" w:hAnsi="宋体" w:eastAsia="宋体"/>
                <w:color w:val="auto"/>
                <w:sz w:val="24"/>
                <w:szCs w:val="24"/>
                <w:lang w:val="en-US" w:eastAsia="zh-CN"/>
              </w:rPr>
              <w:t>(提供相关功能截图证明材料并加盖制造商公章。）</w:t>
            </w:r>
            <w:r>
              <w:rPr>
                <w:rFonts w:hint="eastAsia" w:ascii="宋体" w:hAnsi="宋体" w:eastAsia="宋体"/>
                <w:color w:val="auto"/>
                <w:sz w:val="24"/>
                <w:szCs w:val="24"/>
              </w:rPr>
              <w:br w:type="textWrapping"/>
            </w:r>
            <w:r>
              <w:rPr>
                <w:rFonts w:hint="eastAsia" w:ascii="宋体" w:hAnsi="宋体" w:eastAsia="宋体"/>
                <w:color w:val="auto"/>
                <w:sz w:val="24"/>
                <w:szCs w:val="24"/>
              </w:rPr>
              <w:t>4、三维场景内支持实时灯光效果，带来更高的沉浸度体验</w:t>
            </w:r>
            <w:r>
              <w:rPr>
                <w:rFonts w:hint="eastAsia" w:ascii="宋体" w:hAnsi="宋体" w:eastAsia="宋体"/>
                <w:color w:val="auto"/>
                <w:sz w:val="24"/>
                <w:szCs w:val="24"/>
              </w:rPr>
              <w:br w:type="textWrapping"/>
            </w:r>
            <w:r>
              <w:rPr>
                <w:rFonts w:hint="eastAsia" w:ascii="宋体" w:hAnsi="宋体" w:eastAsia="宋体"/>
                <w:color w:val="auto"/>
                <w:sz w:val="24"/>
                <w:szCs w:val="24"/>
              </w:rPr>
              <w:t>5、高保真.jpg格式的贴图，法线纹理，高保真还原模型材质</w:t>
            </w:r>
            <w:r>
              <w:rPr>
                <w:rFonts w:hint="eastAsia" w:ascii="宋体" w:hAnsi="宋体" w:eastAsia="宋体"/>
                <w:color w:val="auto"/>
                <w:sz w:val="24"/>
                <w:szCs w:val="24"/>
              </w:rPr>
              <w:br w:type="textWrapping"/>
            </w:r>
            <w:r>
              <w:rPr>
                <w:rFonts w:hint="eastAsia" w:ascii="宋体" w:hAnsi="宋体" w:eastAsia="宋体"/>
                <w:color w:val="auto"/>
                <w:sz w:val="24"/>
                <w:szCs w:val="24"/>
              </w:rPr>
              <w:t>6、可以直接运行到指定到VR终端设备，包括但不限于微软MR系列头显、HTC VIVE头显、OCULUS CV1头显等</w:t>
            </w:r>
            <w:r>
              <w:rPr>
                <w:rFonts w:hint="eastAsia" w:ascii="宋体" w:hAnsi="宋体" w:eastAsia="宋体"/>
                <w:color w:val="auto"/>
                <w:sz w:val="24"/>
                <w:szCs w:val="24"/>
              </w:rPr>
              <w:br w:type="textWrapping"/>
            </w:r>
            <w:r>
              <w:rPr>
                <w:rFonts w:ascii="宋体" w:hAnsi="宋体" w:eastAsia="宋体"/>
                <w:color w:val="auto"/>
                <w:sz w:val="24"/>
                <w:szCs w:val="24"/>
              </w:rPr>
              <w:t>7</w:t>
            </w:r>
            <w:r>
              <w:rPr>
                <w:rFonts w:hint="eastAsia" w:ascii="宋体" w:hAnsi="宋体" w:eastAsia="宋体"/>
                <w:color w:val="auto"/>
                <w:sz w:val="24"/>
                <w:szCs w:val="24"/>
              </w:rPr>
              <w:t>、软件采用真实的物理碰撞算法，在虚拟交互的过程中与设备设施、管理系统、空间环境产生真实的物理交互和反馈。</w:t>
            </w:r>
            <w:r>
              <w:rPr>
                <w:rFonts w:hint="eastAsia" w:ascii="宋体" w:hAnsi="宋体" w:eastAsia="宋体"/>
                <w:color w:val="auto"/>
                <w:sz w:val="24"/>
                <w:szCs w:val="24"/>
              </w:rPr>
              <w:br w:type="textWrapping"/>
            </w:r>
            <w:r>
              <w:rPr>
                <w:rFonts w:ascii="宋体" w:hAnsi="宋体" w:eastAsia="宋体"/>
                <w:color w:val="auto"/>
                <w:sz w:val="24"/>
                <w:szCs w:val="24"/>
              </w:rPr>
              <w:t>8</w:t>
            </w:r>
            <w:r>
              <w:rPr>
                <w:rFonts w:hint="eastAsia" w:ascii="宋体" w:hAnsi="宋体" w:eastAsia="宋体"/>
                <w:color w:val="auto"/>
                <w:sz w:val="24"/>
                <w:szCs w:val="24"/>
              </w:rPr>
              <w:t>、智慧物流VR实训系统构建的虚拟化仓库场景是以电商企业分拣中心为蓝本，1:1还原真实物流园区操作环境和物流作业流程，包括真实对应物流园仓内设备、规划布局、操作流水线等。</w:t>
            </w:r>
            <w:r>
              <w:rPr>
                <w:rFonts w:hint="eastAsia" w:ascii="宋体" w:hAnsi="宋体" w:eastAsia="宋体"/>
                <w:color w:val="auto"/>
                <w:sz w:val="24"/>
                <w:szCs w:val="24"/>
              </w:rPr>
              <w:br w:type="textWrapping"/>
            </w:r>
            <w:r>
              <w:rPr>
                <w:rFonts w:ascii="宋体" w:hAnsi="宋体" w:eastAsia="宋体"/>
                <w:color w:val="auto"/>
                <w:sz w:val="24"/>
                <w:szCs w:val="24"/>
              </w:rPr>
              <w:t>9</w:t>
            </w:r>
            <w:r>
              <w:rPr>
                <w:rFonts w:hint="eastAsia" w:ascii="宋体" w:hAnsi="宋体" w:eastAsia="宋体"/>
                <w:color w:val="auto"/>
                <w:sz w:val="24"/>
                <w:szCs w:val="24"/>
              </w:rPr>
              <w:t>、实训内容具有开车卸货审核、启动登车桥、手动液压车等环节，粗分拣矩阵改轨分拣作业（包括安全设备穿戴等）环节；</w:t>
            </w:r>
            <w:r>
              <w:rPr>
                <w:rFonts w:hint="eastAsia" w:ascii="宋体" w:hAnsi="宋体" w:eastAsia="宋体"/>
                <w:strike w:val="0"/>
                <w:dstrike w:val="0"/>
                <w:color w:val="auto"/>
                <w:sz w:val="24"/>
                <w:szCs w:val="24"/>
                <w:lang w:val="en-US" w:eastAsia="zh-CN"/>
              </w:rPr>
              <w:t>(提供相关功能截图证明材料</w:t>
            </w:r>
            <w:r>
              <w:rPr>
                <w:rFonts w:hint="eastAsia" w:ascii="宋体" w:hAnsi="宋体" w:eastAsia="宋体"/>
                <w:color w:val="auto"/>
                <w:sz w:val="24"/>
                <w:szCs w:val="24"/>
                <w:lang w:val="en-US" w:eastAsia="zh-CN"/>
              </w:rPr>
              <w:t>并加盖制造商公章。</w:t>
            </w:r>
            <w:r>
              <w:rPr>
                <w:rFonts w:hint="eastAsia" w:ascii="宋体" w:hAnsi="宋体" w:eastAsia="宋体"/>
                <w:strike w:val="0"/>
                <w:dstrike w:val="0"/>
                <w:color w:val="auto"/>
                <w:sz w:val="24"/>
                <w:szCs w:val="24"/>
                <w:lang w:val="en-US" w:eastAsia="zh-CN"/>
              </w:rPr>
              <w:t>）</w:t>
            </w:r>
            <w:r>
              <w:rPr>
                <w:rFonts w:hint="eastAsia" w:ascii="宋体" w:hAnsi="宋体" w:eastAsia="宋体"/>
                <w:strike w:val="0"/>
                <w:dstrike w:val="0"/>
                <w:color w:val="auto"/>
                <w:sz w:val="24"/>
                <w:szCs w:val="24"/>
              </w:rPr>
              <w:br w:type="textWrapping"/>
            </w:r>
            <w:r>
              <w:rPr>
                <w:rFonts w:ascii="宋体" w:hAnsi="宋体" w:eastAsia="宋体"/>
                <w:color w:val="auto"/>
                <w:sz w:val="24"/>
                <w:szCs w:val="24"/>
              </w:rPr>
              <w:t>10</w:t>
            </w:r>
            <w:r>
              <w:rPr>
                <w:rFonts w:hint="eastAsia" w:ascii="宋体" w:hAnsi="宋体" w:eastAsia="宋体"/>
                <w:color w:val="auto"/>
                <w:sz w:val="24"/>
                <w:szCs w:val="24"/>
              </w:rPr>
              <w:t>、细分拣货物装车等电商物流企业出库发车相关操作流程；</w:t>
            </w:r>
            <w:r>
              <w:rPr>
                <w:rFonts w:hint="eastAsia" w:ascii="宋体" w:hAnsi="宋体" w:eastAsia="宋体"/>
                <w:strike/>
                <w:dstrike w:val="0"/>
                <w:color w:val="auto"/>
                <w:sz w:val="24"/>
                <w:szCs w:val="24"/>
              </w:rPr>
              <w:br w:type="textWrapping"/>
            </w:r>
            <w:r>
              <w:rPr>
                <w:rFonts w:ascii="宋体" w:hAnsi="宋体" w:eastAsia="宋体"/>
                <w:color w:val="auto"/>
                <w:sz w:val="24"/>
                <w:szCs w:val="24"/>
              </w:rPr>
              <w:t>11</w:t>
            </w:r>
            <w:r>
              <w:rPr>
                <w:rFonts w:hint="eastAsia" w:ascii="宋体" w:hAnsi="宋体" w:eastAsia="宋体"/>
                <w:color w:val="auto"/>
                <w:sz w:val="24"/>
                <w:szCs w:val="24"/>
              </w:rPr>
              <w:t>、交叉皮带分拣设备中供包、封包等作业流程，以上实训内容可进行实操练习</w:t>
            </w:r>
            <w:r>
              <w:rPr>
                <w:rFonts w:hint="eastAsia" w:ascii="宋体" w:hAnsi="宋体" w:eastAsia="宋体"/>
                <w:color w:val="auto"/>
                <w:sz w:val="24"/>
                <w:szCs w:val="24"/>
                <w:lang w:eastAsia="zh-CN"/>
              </w:rPr>
              <w:t>。</w:t>
            </w:r>
          </w:p>
          <w:p>
            <w:pPr>
              <w:widowControl/>
              <w:numPr>
                <w:ilvl w:val="0"/>
                <w:numId w:val="0"/>
              </w:numPr>
              <w:jc w:val="left"/>
              <w:textAlignment w:val="top"/>
              <w:rPr>
                <w:rFonts w:ascii="宋体" w:hAnsi="宋体" w:eastAsia="宋体" w:cs="宋体"/>
                <w:color w:val="auto"/>
                <w:sz w:val="24"/>
                <w:szCs w:val="24"/>
              </w:rPr>
            </w:pPr>
            <w:r>
              <w:rPr>
                <w:rFonts w:hint="eastAsia" w:ascii="宋体" w:hAnsi="宋体" w:eastAsia="宋体" w:cs="宋体"/>
                <w:color w:val="auto"/>
                <w:kern w:val="0"/>
                <w:sz w:val="24"/>
                <w:szCs w:val="24"/>
                <w:lang w:val="en-US" w:eastAsia="zh-CN" w:bidi="ar"/>
              </w:rPr>
              <w:t>提供产品制造商针对此项目产品性能指标满足或优于的承诺函和售后服务承诺函并加盖公章。为保障采购方的合法权益，采购方有权在中标公示期间对中标候选人提供的该产品进行功能查验，若有虚假情况，视为虚假应标。</w:t>
            </w:r>
          </w:p>
        </w:tc>
      </w:tr>
      <w:tr>
        <w:tblPrEx>
          <w:tblCellMar>
            <w:top w:w="0" w:type="dxa"/>
            <w:left w:w="108" w:type="dxa"/>
            <w:bottom w:w="0" w:type="dxa"/>
            <w:right w:w="108" w:type="dxa"/>
          </w:tblCellMar>
        </w:tblPrEx>
        <w:trPr>
          <w:trHeight w:val="5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冷链物流实训平台</w:t>
            </w:r>
          </w:p>
        </w:tc>
        <w:tc>
          <w:tcPr>
            <w:tcW w:w="666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eastAsia="宋体"/>
                <w:color w:val="auto"/>
                <w:sz w:val="24"/>
                <w:szCs w:val="24"/>
              </w:rPr>
            </w:pPr>
            <w:r>
              <w:rPr>
                <w:rFonts w:hint="eastAsia" w:ascii="宋体" w:hAnsi="宋体" w:eastAsia="宋体"/>
                <w:color w:val="auto"/>
                <w:sz w:val="24"/>
                <w:szCs w:val="24"/>
              </w:rPr>
              <w:t>一、平台整体要求</w:t>
            </w:r>
            <w:r>
              <w:rPr>
                <w:rFonts w:hint="eastAsia" w:ascii="宋体" w:hAnsi="宋体" w:eastAsia="宋体"/>
                <w:color w:val="auto"/>
                <w:sz w:val="24"/>
                <w:szCs w:val="24"/>
              </w:rPr>
              <w:br w:type="textWrapping"/>
            </w:r>
            <w:r>
              <w:rPr>
                <w:rFonts w:hint="eastAsia" w:ascii="宋体" w:hAnsi="宋体" w:eastAsia="宋体"/>
                <w:color w:val="auto"/>
                <w:sz w:val="24"/>
                <w:szCs w:val="24"/>
              </w:rPr>
              <w:t>1. 软件系统</w:t>
            </w:r>
            <w:r>
              <w:rPr>
                <w:rFonts w:hint="eastAsia" w:ascii="宋体" w:hAnsi="宋体" w:eastAsia="宋体"/>
                <w:color w:val="auto"/>
                <w:sz w:val="24"/>
                <w:szCs w:val="24"/>
                <w:lang w:val="en-US" w:eastAsia="zh-CN"/>
              </w:rPr>
              <w:t>运行</w:t>
            </w:r>
            <w:r>
              <w:rPr>
                <w:rFonts w:hint="eastAsia" w:ascii="宋体" w:hAnsi="宋体" w:eastAsia="宋体"/>
                <w:color w:val="auto"/>
                <w:sz w:val="24"/>
                <w:szCs w:val="24"/>
              </w:rPr>
              <w:t>稳定，可通过虚拟仿真手段进行冷链产业案例的虚拟仿真化实现，适用于物流专业进行冷链物流实验、冷链运营实训等，通过平台可掌握冷链物流的基本概念、原理和方法，熟悉相关操作流程、注意事项、相关标准、冷链物流装备与设施等，可基于冷链物流了解农产品的冷链管理、各个环节的岗位实操与协作能力，可通过多维度培养冷链物流人才；</w:t>
            </w:r>
            <w:r>
              <w:rPr>
                <w:rFonts w:hint="eastAsia" w:ascii="宋体" w:hAnsi="宋体" w:eastAsia="宋体"/>
                <w:color w:val="auto"/>
                <w:sz w:val="24"/>
                <w:szCs w:val="24"/>
              </w:rPr>
              <w:br w:type="textWrapping"/>
            </w:r>
            <w:r>
              <w:rPr>
                <w:rFonts w:hint="eastAsia" w:ascii="宋体" w:hAnsi="宋体" w:eastAsia="宋体"/>
                <w:color w:val="auto"/>
                <w:sz w:val="24"/>
                <w:szCs w:val="24"/>
              </w:rPr>
              <w:t>2. 通过虚拟仿真技术实现制冷设备、冷库、农场农作物等全真还原，让学生了解并掌握冷链物流的全流程 可支持人、机、场景三者实时响应互动，可实现虚拟场景实时动态变化；</w:t>
            </w:r>
            <w:r>
              <w:rPr>
                <w:rFonts w:hint="eastAsia" w:ascii="宋体" w:hAnsi="宋体" w:eastAsia="宋体"/>
                <w:color w:val="auto"/>
                <w:sz w:val="24"/>
                <w:szCs w:val="24"/>
              </w:rPr>
              <w:br w:type="textWrapping"/>
            </w:r>
            <w:r>
              <w:rPr>
                <w:rFonts w:hint="eastAsia" w:ascii="宋体" w:hAnsi="宋体" w:eastAsia="宋体"/>
                <w:color w:val="auto"/>
                <w:sz w:val="24"/>
                <w:szCs w:val="24"/>
              </w:rPr>
              <w:t>3. 应包括教学资源与 ppt、使用指导书，可配合教师进行教学工作，内容要求涵盖智能农业、产地预处理、冷库存储技术、冷链包装、冷链物流分拣；</w:t>
            </w:r>
            <w:r>
              <w:rPr>
                <w:rFonts w:hint="eastAsia" w:ascii="宋体" w:hAnsi="宋体" w:eastAsia="宋体"/>
                <w:color w:val="auto"/>
                <w:sz w:val="24"/>
                <w:szCs w:val="24"/>
              </w:rPr>
              <w:br w:type="textWrapping"/>
            </w:r>
            <w:r>
              <w:rPr>
                <w:rFonts w:hint="eastAsia" w:ascii="宋体" w:hAnsi="宋体" w:eastAsia="宋体"/>
                <w:color w:val="auto"/>
                <w:sz w:val="24"/>
                <w:szCs w:val="24"/>
              </w:rPr>
              <w:t>4. 提供至少50个以上业务工作流程；</w:t>
            </w:r>
            <w:r>
              <w:rPr>
                <w:rFonts w:hint="eastAsia" w:ascii="宋体" w:hAnsi="宋体" w:eastAsia="宋体"/>
                <w:color w:val="auto"/>
                <w:sz w:val="24"/>
                <w:szCs w:val="24"/>
              </w:rPr>
              <w:br w:type="textWrapping"/>
            </w:r>
            <w:r>
              <w:rPr>
                <w:rFonts w:hint="eastAsia" w:ascii="宋体" w:hAnsi="宋体" w:eastAsia="宋体"/>
                <w:color w:val="auto"/>
                <w:sz w:val="24"/>
                <w:szCs w:val="24"/>
              </w:rPr>
              <w:t>5. 需提供教学大纲、电子教材（含 PPT）、教师授课操作手册、学生操作手册等。</w:t>
            </w:r>
            <w:r>
              <w:rPr>
                <w:rFonts w:hint="eastAsia" w:ascii="宋体" w:hAnsi="宋体" w:eastAsia="宋体"/>
                <w:color w:val="auto"/>
                <w:sz w:val="24"/>
                <w:szCs w:val="24"/>
              </w:rPr>
              <w:br w:type="textWrapping"/>
            </w:r>
            <w:r>
              <w:rPr>
                <w:rFonts w:hint="eastAsia" w:ascii="宋体" w:hAnsi="宋体" w:eastAsia="宋体"/>
                <w:color w:val="auto"/>
                <w:sz w:val="24"/>
                <w:szCs w:val="24"/>
              </w:rPr>
              <w:t>二、教师管理端</w:t>
            </w:r>
            <w:r>
              <w:rPr>
                <w:rFonts w:hint="eastAsia" w:ascii="宋体" w:hAnsi="宋体" w:eastAsia="宋体"/>
                <w:color w:val="auto"/>
                <w:sz w:val="24"/>
                <w:szCs w:val="24"/>
              </w:rPr>
              <w:br w:type="textWrapping"/>
            </w:r>
            <w:r>
              <w:rPr>
                <w:rFonts w:hint="eastAsia" w:ascii="宋体" w:hAnsi="宋体" w:eastAsia="宋体"/>
                <w:color w:val="auto"/>
                <w:sz w:val="24"/>
                <w:szCs w:val="24"/>
              </w:rPr>
              <w:t>1. 支持教师创建多个班级不同进程同时开课或训练，班级之间数据相互独立；</w:t>
            </w:r>
            <w:r>
              <w:rPr>
                <w:rFonts w:hint="eastAsia" w:ascii="宋体" w:hAnsi="宋体" w:eastAsia="宋体"/>
                <w:color w:val="auto"/>
                <w:sz w:val="24"/>
                <w:szCs w:val="24"/>
              </w:rPr>
              <w:br w:type="textWrapping"/>
            </w:r>
            <w:r>
              <w:rPr>
                <w:rFonts w:hint="eastAsia" w:ascii="宋体" w:hAnsi="宋体" w:eastAsia="宋体"/>
                <w:color w:val="auto"/>
                <w:sz w:val="24"/>
                <w:szCs w:val="24"/>
              </w:rPr>
              <w:t>2. 我的班级：可以根据私有课程、公开课程、授权课程不同类型选择创建实训课程，创建课程后自动生成加入实验班级所需的随机邀请码，学生通过邀请码加入实训班级；</w:t>
            </w:r>
            <w:r>
              <w:rPr>
                <w:rFonts w:hint="eastAsia" w:ascii="宋体" w:hAnsi="宋体" w:eastAsia="宋体"/>
                <w:color w:val="auto"/>
                <w:sz w:val="24"/>
                <w:szCs w:val="24"/>
              </w:rPr>
              <w:br w:type="textWrapping"/>
            </w:r>
            <w:r>
              <w:rPr>
                <w:rFonts w:hint="eastAsia" w:ascii="宋体" w:hAnsi="宋体" w:eastAsia="宋体"/>
                <w:color w:val="auto"/>
                <w:sz w:val="24"/>
                <w:szCs w:val="24"/>
              </w:rPr>
              <w:t>3. 我的课程：包含了授权课程、公开课程、私有课程三个部分。授课教师能够复制授权课程，在私有课程中对课程资源进行自定义的修改，修改后的私有课程支持共享到公开课程；</w:t>
            </w:r>
            <w:r>
              <w:rPr>
                <w:rFonts w:hint="eastAsia" w:ascii="宋体" w:hAnsi="宋体" w:eastAsia="宋体"/>
                <w:color w:val="auto"/>
                <w:sz w:val="24"/>
                <w:szCs w:val="24"/>
              </w:rPr>
              <w:br w:type="textWrapping"/>
            </w:r>
            <w:r>
              <w:rPr>
                <w:rFonts w:hint="eastAsia" w:ascii="宋体" w:hAnsi="宋体" w:eastAsia="宋体"/>
                <w:color w:val="auto"/>
                <w:sz w:val="24"/>
                <w:szCs w:val="24"/>
              </w:rPr>
              <w:t>4. 编辑课程：支持课程初始化调整，包括添加岗位，维护组织信息，设置考核方案，维护预置数据；支持通过excel模板批量导入教学任务，支持增加或删除教学任务，可对任务进行添加课件、作业、测评、流程型任务，方便教学改革，帮助教改教学工作。</w:t>
            </w:r>
            <w:r>
              <w:rPr>
                <w:rFonts w:hint="eastAsia" w:ascii="宋体" w:hAnsi="宋体" w:eastAsia="宋体"/>
                <w:color w:val="auto"/>
                <w:sz w:val="24"/>
                <w:szCs w:val="24"/>
              </w:rPr>
              <w:br w:type="textWrapping"/>
            </w:r>
            <w:r>
              <w:rPr>
                <w:rFonts w:hint="eastAsia" w:ascii="宋体" w:hAnsi="宋体" w:eastAsia="宋体"/>
                <w:color w:val="auto"/>
                <w:sz w:val="24"/>
                <w:szCs w:val="24"/>
              </w:rPr>
              <w:t>5. 课程初始化：支持教师创建班级后，设置班级内的组织数量，并可选择设置单人团队模式或多人团队模式；</w:t>
            </w:r>
            <w:r>
              <w:rPr>
                <w:rFonts w:hint="eastAsia" w:ascii="宋体" w:hAnsi="宋体" w:eastAsia="宋体"/>
                <w:color w:val="auto"/>
                <w:sz w:val="24"/>
                <w:szCs w:val="24"/>
              </w:rPr>
              <w:br w:type="textWrapping"/>
            </w:r>
            <w:r>
              <w:rPr>
                <w:rFonts w:hint="eastAsia" w:ascii="宋体" w:hAnsi="宋体" w:eastAsia="宋体"/>
                <w:color w:val="auto"/>
                <w:sz w:val="24"/>
                <w:szCs w:val="24"/>
              </w:rPr>
              <w:t>6. 下发实训任务：支持任务列表展示，教师可依据教学计划、讲次管理，根据教学进度进行任务推送，可分阶段将教学任务推送给学生；</w:t>
            </w:r>
            <w:r>
              <w:rPr>
                <w:rFonts w:hint="eastAsia" w:ascii="宋体" w:hAnsi="宋体" w:eastAsia="宋体"/>
                <w:color w:val="auto"/>
                <w:sz w:val="24"/>
                <w:szCs w:val="24"/>
              </w:rPr>
              <w:br w:type="textWrapping"/>
            </w:r>
            <w:r>
              <w:rPr>
                <w:rFonts w:hint="eastAsia" w:ascii="宋体" w:hAnsi="宋体" w:eastAsia="宋体"/>
                <w:color w:val="auto"/>
                <w:sz w:val="24"/>
                <w:szCs w:val="24"/>
              </w:rPr>
              <w:t>7. 虚拟日期：提供教学日历，教师可根据教学任务需要切换系统虚拟日期，完成不同时间阶段的教学任务；</w:t>
            </w:r>
            <w:r>
              <w:rPr>
                <w:rFonts w:hint="eastAsia" w:ascii="宋体" w:hAnsi="宋体" w:eastAsia="宋体"/>
                <w:color w:val="auto"/>
                <w:sz w:val="24"/>
                <w:szCs w:val="24"/>
              </w:rPr>
              <w:br w:type="textWrapping"/>
            </w:r>
            <w:r>
              <w:rPr>
                <w:rFonts w:hint="eastAsia" w:ascii="宋体" w:hAnsi="宋体" w:eastAsia="宋体"/>
                <w:color w:val="auto"/>
                <w:sz w:val="24"/>
                <w:szCs w:val="24"/>
              </w:rPr>
              <w:t>8. 完成情况：支持按照个人或团队筛选查看个人或团队成绩情况；</w:t>
            </w:r>
            <w:r>
              <w:rPr>
                <w:rFonts w:hint="eastAsia" w:ascii="宋体" w:hAnsi="宋体" w:eastAsia="宋体"/>
                <w:color w:val="auto"/>
                <w:sz w:val="24"/>
                <w:szCs w:val="24"/>
              </w:rPr>
              <w:br w:type="textWrapping"/>
            </w:r>
            <w:r>
              <w:rPr>
                <w:rFonts w:hint="eastAsia" w:ascii="宋体" w:hAnsi="宋体" w:eastAsia="宋体"/>
                <w:color w:val="auto"/>
                <w:sz w:val="24"/>
                <w:szCs w:val="24"/>
              </w:rPr>
              <w:t>9. 商品处理结果：教师可实时看到每个学生、每个批次商品的冷链处理结果和变化，并进行点评；</w:t>
            </w:r>
            <w:r>
              <w:rPr>
                <w:rFonts w:hint="eastAsia" w:ascii="宋体" w:hAnsi="宋体" w:eastAsia="宋体"/>
                <w:color w:val="auto"/>
                <w:sz w:val="24"/>
                <w:szCs w:val="24"/>
              </w:rPr>
              <w:br w:type="textWrapping"/>
            </w:r>
            <w:r>
              <w:rPr>
                <w:rFonts w:hint="eastAsia" w:ascii="宋体" w:hAnsi="宋体" w:eastAsia="宋体"/>
                <w:color w:val="auto"/>
                <w:sz w:val="24"/>
                <w:szCs w:val="24"/>
              </w:rPr>
              <w:t>10. 标准答案：教师可看到实务处理的正确答案、符合国家规范要求的生鲜正确处理要求等，满足实训与教学相结合的使用；</w:t>
            </w:r>
            <w:r>
              <w:rPr>
                <w:rFonts w:hint="eastAsia" w:ascii="宋体" w:hAnsi="宋体" w:eastAsia="宋体"/>
                <w:color w:val="auto"/>
                <w:sz w:val="24"/>
                <w:szCs w:val="24"/>
              </w:rPr>
              <w:br w:type="textWrapping"/>
            </w:r>
            <w:r>
              <w:rPr>
                <w:rFonts w:hint="eastAsia" w:ascii="宋体" w:hAnsi="宋体" w:eastAsia="宋体"/>
                <w:color w:val="auto"/>
                <w:sz w:val="24"/>
                <w:szCs w:val="24"/>
              </w:rPr>
              <w:t>11. 市场需求课程参数：支持对不同虚拟日期设置不同地区的电商订单，对不少于5种的商品类别订单权重进行分配，培养学生面对波动市场环境的应变决策能力；</w:t>
            </w:r>
            <w:r>
              <w:rPr>
                <w:rFonts w:hint="eastAsia" w:ascii="宋体" w:hAnsi="宋体" w:eastAsia="宋体"/>
                <w:color w:val="auto"/>
                <w:sz w:val="24"/>
                <w:szCs w:val="24"/>
              </w:rPr>
              <w:br w:type="textWrapping"/>
            </w:r>
            <w:r>
              <w:rPr>
                <w:rFonts w:hint="eastAsia" w:ascii="宋体" w:hAnsi="宋体" w:eastAsia="宋体"/>
                <w:color w:val="auto"/>
                <w:sz w:val="24"/>
                <w:szCs w:val="24"/>
              </w:rPr>
              <w:t>12. 农场与商品课程参数：支持对农场、商品、批次进行启用设置，启用的农场、商品、批次数据才能在学生端进行展示；</w:t>
            </w:r>
            <w:r>
              <w:rPr>
                <w:rFonts w:hint="eastAsia" w:ascii="宋体" w:hAnsi="宋体" w:eastAsia="宋体"/>
                <w:color w:val="auto"/>
                <w:sz w:val="24"/>
                <w:szCs w:val="24"/>
              </w:rPr>
              <w:br w:type="textWrapping"/>
            </w:r>
            <w:r>
              <w:rPr>
                <w:rFonts w:hint="eastAsia" w:ascii="宋体" w:hAnsi="宋体" w:eastAsia="宋体"/>
                <w:color w:val="auto"/>
                <w:sz w:val="24"/>
                <w:szCs w:val="24"/>
              </w:rPr>
              <w:t>13. 学生实训数据分析：支持实训数据分析，包括现金、收入、库存价值、商品损耗量、产地加工费用、在途商品价值不少于7种数据。</w:t>
            </w:r>
            <w:r>
              <w:rPr>
                <w:rFonts w:hint="eastAsia" w:ascii="宋体" w:hAnsi="宋体" w:eastAsia="宋体"/>
                <w:color w:val="auto"/>
                <w:sz w:val="24"/>
                <w:szCs w:val="24"/>
              </w:rPr>
              <w:br w:type="textWrapping"/>
            </w:r>
            <w:r>
              <w:rPr>
                <w:rFonts w:hint="eastAsia" w:ascii="宋体" w:hAnsi="宋体" w:eastAsia="宋体"/>
                <w:color w:val="auto"/>
                <w:sz w:val="24"/>
                <w:szCs w:val="24"/>
              </w:rPr>
              <w:t>三、学生虚拟仿真实训端</w:t>
            </w:r>
            <w:r>
              <w:rPr>
                <w:rFonts w:hint="eastAsia" w:ascii="宋体" w:hAnsi="宋体" w:eastAsia="宋体"/>
                <w:color w:val="auto"/>
                <w:sz w:val="24"/>
                <w:szCs w:val="24"/>
              </w:rPr>
              <w:br w:type="textWrapping"/>
            </w:r>
            <w:r>
              <w:rPr>
                <w:rFonts w:hint="eastAsia" w:ascii="宋体" w:hAnsi="宋体" w:eastAsia="宋体"/>
                <w:color w:val="auto"/>
                <w:sz w:val="24"/>
                <w:szCs w:val="24"/>
              </w:rPr>
              <w:t>1. 可通过普通电脑浏览器访问，并支持进入虚拟仿真场景，可直接基于鼠标操作的漫游、视角转换；</w:t>
            </w:r>
            <w:r>
              <w:rPr>
                <w:rFonts w:hint="eastAsia" w:ascii="宋体" w:hAnsi="宋体" w:eastAsia="宋体"/>
                <w:color w:val="auto"/>
                <w:sz w:val="24"/>
                <w:szCs w:val="24"/>
              </w:rPr>
              <w:br w:type="textWrapping"/>
            </w:r>
            <w:r>
              <w:rPr>
                <w:rFonts w:hint="eastAsia" w:ascii="宋体" w:hAnsi="宋体" w:eastAsia="宋体"/>
                <w:color w:val="auto"/>
                <w:sz w:val="24"/>
                <w:szCs w:val="24"/>
              </w:rPr>
              <w:t>2. 支持AR场景包含：拣货完成区、包装完成区、发货暂存区、分拣流水线、月台、变温区、冷冻区、速冻隧道不少于 8个功能区域，场景内建模不少于30种，可进行自由视角移动控制；</w:t>
            </w:r>
            <w:r>
              <w:rPr>
                <w:rFonts w:hint="eastAsia" w:ascii="宋体" w:hAnsi="宋体" w:eastAsia="宋体"/>
                <w:color w:val="auto"/>
                <w:sz w:val="24"/>
                <w:szCs w:val="24"/>
              </w:rPr>
              <w:br w:type="textWrapping"/>
            </w:r>
            <w:r>
              <w:rPr>
                <w:rFonts w:hint="eastAsia" w:ascii="宋体" w:hAnsi="宋体" w:eastAsia="宋体"/>
                <w:color w:val="auto"/>
                <w:sz w:val="24"/>
                <w:szCs w:val="24"/>
              </w:rPr>
              <w:t>3. 冷链物流整体布局与流程、冷链物流仓库岗位认知与实操实训</w:t>
            </w:r>
            <w:r>
              <w:rPr>
                <w:rFonts w:hint="eastAsia" w:ascii="宋体" w:hAnsi="宋体" w:eastAsia="宋体"/>
                <w:color w:val="auto"/>
                <w:sz w:val="24"/>
                <w:szCs w:val="24"/>
                <w:lang w:eastAsia="zh-CN"/>
              </w:rPr>
              <w:t>。</w:t>
            </w:r>
            <w:r>
              <w:rPr>
                <w:rFonts w:hint="eastAsia" w:ascii="宋体" w:hAnsi="宋体" w:eastAsia="宋体"/>
                <w:color w:val="auto"/>
                <w:sz w:val="24"/>
                <w:szCs w:val="24"/>
              </w:rPr>
              <w:t>支持场景内物品互动操作，可通过鼠标对物品进行拖拽、移动、摆放；</w:t>
            </w:r>
            <w:r>
              <w:rPr>
                <w:rFonts w:hint="eastAsia" w:ascii="宋体" w:hAnsi="宋体" w:eastAsia="宋体"/>
                <w:color w:val="auto"/>
                <w:sz w:val="24"/>
                <w:szCs w:val="24"/>
              </w:rPr>
              <w:br w:type="textWrapping"/>
            </w:r>
            <w:r>
              <w:rPr>
                <w:rFonts w:hint="eastAsia" w:ascii="宋体" w:hAnsi="宋体" w:eastAsia="宋体"/>
                <w:color w:val="auto"/>
                <w:sz w:val="24"/>
                <w:szCs w:val="24"/>
              </w:rPr>
              <w:t>4. 学生实训过程中，可实时查看团队排名情况，包括经营得分、评测得分、收入、总分、查看实务处理结果等信息；</w:t>
            </w:r>
            <w:r>
              <w:rPr>
                <w:rFonts w:hint="eastAsia" w:ascii="宋体" w:hAnsi="宋体" w:eastAsia="宋体"/>
                <w:color w:val="auto"/>
                <w:sz w:val="24"/>
                <w:szCs w:val="24"/>
              </w:rPr>
              <w:br w:type="textWrapping"/>
            </w:r>
            <w:r>
              <w:rPr>
                <w:rFonts w:hint="eastAsia" w:ascii="宋体" w:hAnsi="宋体" w:eastAsia="宋体"/>
                <w:color w:val="auto"/>
                <w:sz w:val="24"/>
                <w:szCs w:val="24"/>
              </w:rPr>
              <w:t>5. 学生实验时可按团队实时查看任务完成进度，任务支持按活动说明、流程操作、实务处理、测评题等分为至少4类，任务总数不少50个；</w:t>
            </w:r>
            <w:r>
              <w:rPr>
                <w:rFonts w:hint="eastAsia" w:ascii="宋体" w:hAnsi="宋体" w:eastAsia="宋体"/>
                <w:color w:val="auto"/>
                <w:sz w:val="24"/>
                <w:szCs w:val="24"/>
              </w:rPr>
              <w:br w:type="textWrapping"/>
            </w:r>
            <w:r>
              <w:rPr>
                <w:rFonts w:hint="eastAsia" w:ascii="宋体" w:hAnsi="宋体" w:eastAsia="宋体"/>
                <w:color w:val="auto"/>
                <w:sz w:val="24"/>
                <w:szCs w:val="24"/>
              </w:rPr>
              <w:t>6. 支持在实训中进行测评题作答，题目数量不低于35题；</w:t>
            </w:r>
            <w:r>
              <w:rPr>
                <w:rFonts w:hint="eastAsia" w:ascii="宋体" w:hAnsi="宋体" w:eastAsia="宋体"/>
                <w:color w:val="auto"/>
                <w:sz w:val="24"/>
                <w:szCs w:val="24"/>
              </w:rPr>
              <w:br w:type="textWrapping"/>
            </w:r>
            <w:r>
              <w:rPr>
                <w:rFonts w:hint="eastAsia" w:ascii="宋体" w:hAnsi="宋体" w:eastAsia="宋体"/>
                <w:color w:val="auto"/>
                <w:sz w:val="24"/>
                <w:szCs w:val="24"/>
              </w:rPr>
              <w:t>7. 支持进行实训总结与考核：阶段考核、成果总结、成绩点评；</w:t>
            </w:r>
            <w:r>
              <w:rPr>
                <w:rFonts w:hint="eastAsia" w:ascii="宋体" w:hAnsi="宋体" w:eastAsia="宋体"/>
                <w:color w:val="auto"/>
                <w:sz w:val="24"/>
                <w:szCs w:val="24"/>
              </w:rPr>
              <w:br w:type="textWrapping"/>
            </w:r>
            <w:r>
              <w:rPr>
                <w:rFonts w:hint="eastAsia" w:ascii="宋体" w:hAnsi="宋体" w:eastAsia="宋体"/>
                <w:color w:val="auto"/>
                <w:sz w:val="24"/>
                <w:szCs w:val="24"/>
              </w:rPr>
              <w:t>8. 实训过程中，学生可随时查看企业经营情况、仓储数值、物流信息等动态数据。</w:t>
            </w:r>
            <w:r>
              <w:rPr>
                <w:rFonts w:hint="eastAsia" w:ascii="宋体" w:hAnsi="宋体" w:eastAsia="宋体"/>
                <w:color w:val="auto"/>
                <w:sz w:val="24"/>
                <w:szCs w:val="24"/>
              </w:rPr>
              <w:br w:type="textWrapping"/>
            </w:r>
            <w:r>
              <w:rPr>
                <w:rFonts w:hint="eastAsia" w:ascii="宋体" w:hAnsi="宋体" w:eastAsia="宋体"/>
                <w:color w:val="auto"/>
                <w:sz w:val="24"/>
                <w:szCs w:val="24"/>
              </w:rPr>
              <w:t>四、数据仿真模块</w:t>
            </w:r>
            <w:r>
              <w:rPr>
                <w:rFonts w:hint="eastAsia" w:ascii="宋体" w:hAnsi="宋体" w:eastAsia="宋体"/>
                <w:color w:val="auto"/>
                <w:sz w:val="24"/>
                <w:szCs w:val="24"/>
              </w:rPr>
              <w:br w:type="textWrapping"/>
            </w:r>
            <w:r>
              <w:rPr>
                <w:rFonts w:hint="eastAsia" w:ascii="宋体" w:hAnsi="宋体" w:eastAsia="宋体"/>
                <w:color w:val="auto"/>
                <w:sz w:val="24"/>
                <w:szCs w:val="24"/>
              </w:rPr>
              <w:t>1. 冷链物流数据看板：基于虚拟设备、虚拟货架等，数据看板可实现数据的动态变化、与实训任务的关联更新；</w:t>
            </w:r>
            <w:r>
              <w:rPr>
                <w:rFonts w:hint="eastAsia" w:ascii="宋体" w:hAnsi="宋体" w:eastAsia="宋体"/>
                <w:color w:val="auto"/>
                <w:sz w:val="24"/>
                <w:szCs w:val="24"/>
              </w:rPr>
              <w:br w:type="textWrapping"/>
            </w:r>
            <w:r>
              <w:rPr>
                <w:rFonts w:hint="eastAsia" w:ascii="宋体" w:hAnsi="宋体" w:eastAsia="宋体"/>
                <w:color w:val="auto"/>
                <w:sz w:val="24"/>
                <w:szCs w:val="24"/>
              </w:rPr>
              <w:t>2. 通过智能算法与仿真模型，可实时模拟不同状态下的仓库温度、湿度、二氧化碳、乙烯、氧气、风机等工作状态及实时数据变化；</w:t>
            </w:r>
            <w:r>
              <w:rPr>
                <w:rFonts w:hint="eastAsia" w:ascii="宋体" w:hAnsi="宋体" w:eastAsia="宋体"/>
                <w:color w:val="auto"/>
                <w:sz w:val="24"/>
                <w:szCs w:val="24"/>
              </w:rPr>
              <w:br w:type="textWrapping"/>
            </w:r>
            <w:r>
              <w:rPr>
                <w:rFonts w:hint="eastAsia" w:ascii="宋体" w:hAnsi="宋体" w:eastAsia="宋体"/>
                <w:color w:val="auto"/>
                <w:sz w:val="24"/>
                <w:szCs w:val="24"/>
              </w:rPr>
              <w:t>3. 预测天气情况查询：提供不少于5个地区的预测天气情况查询，每个地区的预测天气数据不少于三个月；预测天气类型至少包括：晴、多云、阴、小雨、暴雨、雷阵雨等6种以上天气情况；</w:t>
            </w:r>
            <w:r>
              <w:rPr>
                <w:rFonts w:hint="eastAsia" w:ascii="宋体" w:hAnsi="宋体" w:eastAsia="宋体"/>
                <w:color w:val="auto"/>
                <w:sz w:val="24"/>
                <w:szCs w:val="24"/>
              </w:rPr>
              <w:br w:type="textWrapping"/>
            </w:r>
            <w:r>
              <w:rPr>
                <w:rFonts w:hint="eastAsia" w:ascii="宋体" w:hAnsi="宋体" w:eastAsia="宋体"/>
                <w:color w:val="auto"/>
                <w:sz w:val="24"/>
                <w:szCs w:val="24"/>
              </w:rPr>
              <w:t>4. 商品信息数据：仿真商品数据，包含商品名称、商品编码、商品品类、批次号、售价、进价、商品规格、供应商、储藏温度区间、品相、破损率以及商品条形码等12种以上商品信息；</w:t>
            </w:r>
            <w:r>
              <w:rPr>
                <w:rFonts w:hint="eastAsia" w:ascii="宋体" w:hAnsi="宋体" w:eastAsia="宋体"/>
                <w:color w:val="auto"/>
                <w:sz w:val="24"/>
                <w:szCs w:val="24"/>
              </w:rPr>
              <w:br w:type="textWrapping"/>
            </w:r>
            <w:r>
              <w:rPr>
                <w:rFonts w:hint="eastAsia" w:ascii="宋体" w:hAnsi="宋体" w:eastAsia="宋体"/>
                <w:color w:val="auto"/>
                <w:sz w:val="24"/>
                <w:szCs w:val="24"/>
              </w:rPr>
              <w:t>5. 农产品产地采收、预处理方式选择、分级、清洗任务实训：支持查看产地实时数据，学生可查询产地商品信息（批次号、商品名称、商品规格、采收成本价、品相、破损率、状态等），根据学生操作，产地数据实时发生变化；</w:t>
            </w:r>
            <w:r>
              <w:rPr>
                <w:rFonts w:hint="eastAsia" w:ascii="宋体" w:hAnsi="宋体" w:eastAsia="宋体"/>
                <w:color w:val="auto"/>
                <w:sz w:val="24"/>
                <w:szCs w:val="24"/>
              </w:rPr>
              <w:br w:type="textWrapping"/>
            </w:r>
            <w:r>
              <w:rPr>
                <w:rFonts w:hint="eastAsia" w:ascii="宋体" w:hAnsi="宋体" w:eastAsia="宋体"/>
                <w:color w:val="auto"/>
                <w:sz w:val="24"/>
                <w:szCs w:val="24"/>
              </w:rPr>
              <w:t>6. 鲜运交接单：仿真物流运输业务中的鲜运交接单，支持查看运输单号、派车单号、温控要求、货主编码、托运企业信息、承运企业信息、发货时间、收货时间、发货联系人、发货单位地址、收货联系人、收货单位地址、运输商品重量、运输商品体积、运输商品重量、司机、车牌号等物流运输信息；</w:t>
            </w:r>
            <w:r>
              <w:rPr>
                <w:rFonts w:hint="eastAsia" w:ascii="宋体" w:hAnsi="宋体" w:eastAsia="宋体"/>
                <w:color w:val="auto"/>
                <w:sz w:val="24"/>
                <w:szCs w:val="24"/>
              </w:rPr>
              <w:br w:type="textWrapping"/>
            </w:r>
            <w:r>
              <w:rPr>
                <w:rFonts w:hint="eastAsia" w:ascii="宋体" w:hAnsi="宋体" w:eastAsia="宋体"/>
                <w:color w:val="auto"/>
                <w:sz w:val="24"/>
                <w:szCs w:val="24"/>
              </w:rPr>
              <w:t>7.车辆在途状况监测：可动态模拟车辆异常、车厢内湿度、温度、氧气浓度、二氧化碳浓度、乙烯浓度、冷气风速、运输车辆开关门次数、温度超高预警、报废红线等至少10种因子的动态变化，并支持生成可视化图形直观体现警戒红线、最佳温区等管控点；支持查看运输计划任务，统计发出车辆和完成任务车辆数据；支持查看排名前十的准达路线；</w:t>
            </w:r>
            <w:r>
              <w:rPr>
                <w:rFonts w:hint="eastAsia" w:ascii="宋体" w:hAnsi="宋体" w:eastAsia="宋体"/>
                <w:color w:val="auto"/>
                <w:sz w:val="24"/>
                <w:szCs w:val="24"/>
              </w:rPr>
              <w:br w:type="textWrapping"/>
            </w:r>
            <w:r>
              <w:rPr>
                <w:rFonts w:hint="eastAsia" w:ascii="宋体" w:hAnsi="宋体" w:eastAsia="宋体"/>
                <w:color w:val="auto"/>
                <w:sz w:val="24"/>
                <w:szCs w:val="24"/>
              </w:rPr>
              <w:t>8. 产地结算数据：提供查看学生完成农场预处理实训任务后，产地结算费用情况，包括：基础建设投入、农场采收人工成本、收购成本、包装物成本、产地加工成本、损耗等；支持按商品批次查看除基础建设投入以外的其他成本费用；</w:t>
            </w:r>
            <w:r>
              <w:rPr>
                <w:rFonts w:hint="eastAsia" w:ascii="宋体" w:hAnsi="宋体" w:eastAsia="宋体"/>
                <w:color w:val="auto"/>
                <w:sz w:val="24"/>
                <w:szCs w:val="24"/>
              </w:rPr>
              <w:br w:type="textWrapping"/>
            </w:r>
            <w:r>
              <w:rPr>
                <w:rFonts w:hint="eastAsia" w:ascii="宋体" w:hAnsi="宋体" w:eastAsia="宋体"/>
                <w:color w:val="auto"/>
                <w:sz w:val="24"/>
                <w:szCs w:val="24"/>
              </w:rPr>
              <w:t>9. 运输结算数据：支持查看物流运输费用结算数据，可按不同农场查看运输成本和保价成本；运输成本支持按运输车辆进行查询，保价成本支持按商品批次进行查询；</w:t>
            </w:r>
            <w:r>
              <w:rPr>
                <w:rFonts w:hint="eastAsia" w:ascii="宋体" w:hAnsi="宋体" w:eastAsia="宋体"/>
                <w:color w:val="auto"/>
                <w:sz w:val="24"/>
                <w:szCs w:val="24"/>
              </w:rPr>
              <w:br w:type="textWrapping"/>
            </w:r>
            <w:r>
              <w:rPr>
                <w:rFonts w:hint="eastAsia" w:ascii="宋体" w:hAnsi="宋体" w:eastAsia="宋体"/>
                <w:color w:val="auto"/>
                <w:sz w:val="24"/>
                <w:szCs w:val="24"/>
              </w:rPr>
              <w:t>10. 各库区库存明细：按不同库区查看商品库存情况，包括：批次号、商品名称、商品规格、商品编号、供应商、库区通道、库存数量、单位、生产日期、入库日期等至少10中库存商品信息；</w:t>
            </w:r>
            <w:r>
              <w:rPr>
                <w:rFonts w:hint="eastAsia" w:ascii="宋体" w:hAnsi="宋体" w:eastAsia="宋体"/>
                <w:color w:val="auto"/>
                <w:sz w:val="24"/>
                <w:szCs w:val="24"/>
              </w:rPr>
              <w:br w:type="textWrapping"/>
            </w:r>
            <w:r>
              <w:rPr>
                <w:rFonts w:hint="eastAsia" w:ascii="宋体" w:hAnsi="宋体" w:eastAsia="宋体"/>
                <w:color w:val="auto"/>
                <w:sz w:val="24"/>
                <w:szCs w:val="24"/>
              </w:rPr>
              <w:t>11. 仿真模拟拣货异常：支持通过算法实时生成少拣、错拣、缺货等情况，支持对异常情况进行处理；</w:t>
            </w:r>
            <w:r>
              <w:rPr>
                <w:rFonts w:hint="eastAsia" w:ascii="宋体" w:hAnsi="宋体" w:eastAsia="宋体"/>
                <w:color w:val="auto"/>
                <w:sz w:val="24"/>
                <w:szCs w:val="24"/>
              </w:rPr>
              <w:br w:type="textWrapping"/>
            </w:r>
            <w:r>
              <w:rPr>
                <w:rFonts w:hint="eastAsia" w:ascii="宋体" w:hAnsi="宋体" w:eastAsia="宋体"/>
                <w:color w:val="auto"/>
                <w:sz w:val="24"/>
                <w:szCs w:val="24"/>
              </w:rPr>
              <w:t>五、实训任务与教学资源库</w:t>
            </w:r>
            <w:r>
              <w:rPr>
                <w:rFonts w:hint="eastAsia" w:ascii="宋体" w:hAnsi="宋体" w:eastAsia="宋体"/>
                <w:color w:val="auto"/>
                <w:sz w:val="24"/>
                <w:szCs w:val="24"/>
              </w:rPr>
              <w:br w:type="textWrapping"/>
            </w:r>
            <w:r>
              <w:rPr>
                <w:rFonts w:hint="eastAsia" w:ascii="宋体" w:hAnsi="宋体" w:eastAsia="宋体"/>
                <w:color w:val="auto"/>
                <w:sz w:val="24"/>
                <w:szCs w:val="24"/>
              </w:rPr>
              <w:t>1.1. 支持如下案例：蔬果、海产品（虾、鱼类）、肉类、低温乳制品，需要涵盖3个主流温区，系统预置商品SKU数不低于60个；</w:t>
            </w:r>
            <w:r>
              <w:rPr>
                <w:rFonts w:hint="eastAsia" w:ascii="宋体" w:hAnsi="宋体" w:eastAsia="宋体"/>
                <w:color w:val="auto"/>
                <w:sz w:val="24"/>
                <w:szCs w:val="24"/>
              </w:rPr>
              <w:br w:type="textWrapping"/>
            </w:r>
            <w:r>
              <w:rPr>
                <w:rFonts w:hint="eastAsia" w:ascii="宋体" w:hAnsi="宋体" w:eastAsia="宋体"/>
                <w:color w:val="auto"/>
                <w:sz w:val="24"/>
                <w:szCs w:val="24"/>
              </w:rPr>
              <w:t>2. 辅助教学资源应包括冷链物流基本概念、冷链物流实务、冷链物流流程、冷链物流装备、冷链物流安全、冷链物流市场情况、品类与库区管理、采收、预冷、速冻、分级、清洗、包装方案、包装技术、出库回温、气调储藏、车辆调度、货物运送异常处理、货物保价、订单拆分、波次与波次拣货、分配月台、温度抽检、商品抽检、送货预约等不少于30个教学资源；</w:t>
            </w:r>
            <w:r>
              <w:rPr>
                <w:rFonts w:hint="eastAsia" w:ascii="宋体" w:hAnsi="宋体" w:eastAsia="宋体"/>
                <w:color w:val="auto"/>
                <w:sz w:val="24"/>
                <w:szCs w:val="24"/>
              </w:rPr>
              <w:br w:type="textWrapping"/>
            </w:r>
            <w:r>
              <w:rPr>
                <w:rFonts w:hint="eastAsia" w:ascii="宋体" w:hAnsi="宋体" w:eastAsia="宋体"/>
                <w:color w:val="auto"/>
                <w:sz w:val="24"/>
                <w:szCs w:val="24"/>
              </w:rPr>
              <w:t>3. 可支持冷链物流产业案例分析与案例介绍，包括药品、农产品、烟草、花卉等，同时体现冷链物流在超市、酒店、农业基地等应用特色；资源数量不低于10个；</w:t>
            </w:r>
            <w:r>
              <w:rPr>
                <w:rFonts w:hint="eastAsia" w:ascii="宋体" w:hAnsi="宋体" w:eastAsia="宋体"/>
                <w:color w:val="auto"/>
                <w:sz w:val="24"/>
                <w:szCs w:val="24"/>
              </w:rPr>
              <w:br w:type="textWrapping"/>
            </w:r>
            <w:r>
              <w:rPr>
                <w:rFonts w:hint="eastAsia" w:ascii="宋体" w:hAnsi="宋体" w:eastAsia="宋体"/>
                <w:color w:val="auto"/>
                <w:sz w:val="24"/>
                <w:szCs w:val="24"/>
              </w:rPr>
              <w:t>4. 支持小组互动教学，可不通过头戴设备实现裸眼3D（虚拟现实）场景式教学；虚拟场景操作数据可与系统进行数据匹配对接，实现数据互通；包含至少3个虚拟场景，至少40个教学资源;</w:t>
            </w:r>
            <w:r>
              <w:rPr>
                <w:rFonts w:hint="eastAsia" w:ascii="宋体" w:hAnsi="宋体" w:eastAsia="宋体"/>
                <w:color w:val="auto"/>
                <w:sz w:val="24"/>
                <w:szCs w:val="24"/>
              </w:rPr>
              <w:br w:type="textWrapping"/>
            </w:r>
            <w:r>
              <w:rPr>
                <w:rFonts w:hint="eastAsia" w:ascii="宋体" w:hAnsi="宋体" w:eastAsia="宋体"/>
                <w:color w:val="auto"/>
                <w:sz w:val="24"/>
                <w:szCs w:val="24"/>
              </w:rPr>
              <w:t xml:space="preserve">5. 支持如下任务教学： </w:t>
            </w:r>
            <w:r>
              <w:rPr>
                <w:rFonts w:hint="eastAsia" w:ascii="宋体" w:hAnsi="宋体" w:eastAsia="宋体"/>
                <w:color w:val="auto"/>
                <w:sz w:val="24"/>
                <w:szCs w:val="24"/>
              </w:rPr>
              <w:br w:type="textWrapping"/>
            </w:r>
            <w:r>
              <w:rPr>
                <w:rFonts w:hint="eastAsia" w:ascii="宋体" w:hAnsi="宋体" w:eastAsia="宋体"/>
                <w:color w:val="auto"/>
                <w:sz w:val="24"/>
                <w:szCs w:val="24"/>
              </w:rPr>
              <w:t>1) 冷链物流整体布局与流程学习、冷链物流仓库岗位认知与实操</w:t>
            </w:r>
            <w:r>
              <w:rPr>
                <w:rFonts w:hint="eastAsia" w:ascii="宋体" w:hAnsi="宋体" w:eastAsia="宋体"/>
                <w:color w:val="auto"/>
                <w:sz w:val="24"/>
                <w:szCs w:val="24"/>
              </w:rPr>
              <w:br w:type="textWrapping"/>
            </w:r>
            <w:r>
              <w:rPr>
                <w:rFonts w:hint="eastAsia" w:ascii="宋体" w:hAnsi="宋体" w:eastAsia="宋体"/>
                <w:color w:val="auto"/>
                <w:sz w:val="24"/>
                <w:szCs w:val="24"/>
              </w:rPr>
              <w:t>2) 冷链物流装备认知、冷库安全学习与运营、盘点实操</w:t>
            </w:r>
            <w:r>
              <w:rPr>
                <w:rFonts w:hint="eastAsia" w:ascii="宋体" w:hAnsi="宋体" w:eastAsia="宋体"/>
                <w:color w:val="auto"/>
                <w:sz w:val="24"/>
                <w:szCs w:val="24"/>
              </w:rPr>
              <w:br w:type="textWrapping"/>
            </w:r>
            <w:r>
              <w:rPr>
                <w:rFonts w:hint="eastAsia" w:ascii="宋体" w:hAnsi="宋体" w:eastAsia="宋体"/>
                <w:color w:val="auto"/>
                <w:sz w:val="24"/>
                <w:szCs w:val="24"/>
              </w:rPr>
              <w:t>3) 农产品采收、预处理方式选择、农产品分级、农产品清洗</w:t>
            </w:r>
            <w:r>
              <w:rPr>
                <w:rFonts w:hint="eastAsia" w:ascii="宋体" w:hAnsi="宋体" w:eastAsia="宋体"/>
                <w:color w:val="auto"/>
                <w:sz w:val="24"/>
                <w:szCs w:val="24"/>
              </w:rPr>
              <w:br w:type="textWrapping"/>
            </w:r>
            <w:r>
              <w:rPr>
                <w:rFonts w:hint="eastAsia" w:ascii="宋体" w:hAnsi="宋体" w:eastAsia="宋体"/>
                <w:color w:val="auto"/>
                <w:sz w:val="24"/>
                <w:szCs w:val="24"/>
              </w:rPr>
              <w:t>4) 包装方案和技术、产地前置拆分讲解</w:t>
            </w:r>
            <w:r>
              <w:rPr>
                <w:rFonts w:hint="eastAsia" w:ascii="宋体" w:hAnsi="宋体" w:eastAsia="宋体"/>
                <w:color w:val="auto"/>
                <w:sz w:val="24"/>
                <w:szCs w:val="24"/>
              </w:rPr>
              <w:br w:type="textWrapping"/>
            </w:r>
            <w:r>
              <w:rPr>
                <w:rFonts w:hint="eastAsia" w:ascii="宋体" w:hAnsi="宋体" w:eastAsia="宋体"/>
                <w:color w:val="auto"/>
                <w:sz w:val="24"/>
                <w:szCs w:val="24"/>
              </w:rPr>
              <w:t>5) 出库回温概念了解、气调储藏学习</w:t>
            </w:r>
            <w:r>
              <w:rPr>
                <w:rFonts w:hint="eastAsia" w:ascii="宋体" w:hAnsi="宋体" w:eastAsia="宋体"/>
                <w:color w:val="auto"/>
                <w:sz w:val="24"/>
                <w:szCs w:val="24"/>
              </w:rPr>
              <w:br w:type="textWrapping"/>
            </w:r>
            <w:r>
              <w:rPr>
                <w:rFonts w:hint="eastAsia" w:ascii="宋体" w:hAnsi="宋体" w:eastAsia="宋体"/>
                <w:color w:val="auto"/>
                <w:sz w:val="24"/>
                <w:szCs w:val="24"/>
              </w:rPr>
              <w:t>6) 冷链运输货物保价</w:t>
            </w:r>
            <w:r>
              <w:rPr>
                <w:rFonts w:hint="eastAsia" w:ascii="宋体" w:hAnsi="宋体" w:eastAsia="宋体"/>
                <w:color w:val="auto"/>
                <w:sz w:val="24"/>
                <w:szCs w:val="24"/>
              </w:rPr>
              <w:br w:type="textWrapping"/>
            </w:r>
            <w:r>
              <w:rPr>
                <w:rFonts w:hint="eastAsia" w:ascii="宋体" w:hAnsi="宋体" w:eastAsia="宋体"/>
                <w:color w:val="auto"/>
                <w:sz w:val="24"/>
                <w:szCs w:val="24"/>
              </w:rPr>
              <w:t>7) 冷藏、冷冻车辆选择及配载、运费计算；</w:t>
            </w:r>
            <w:r>
              <w:rPr>
                <w:rFonts w:hint="eastAsia" w:ascii="宋体" w:hAnsi="宋体" w:eastAsia="宋体"/>
                <w:color w:val="auto"/>
                <w:sz w:val="24"/>
                <w:szCs w:val="24"/>
              </w:rPr>
              <w:br w:type="textWrapping"/>
            </w:r>
            <w:r>
              <w:rPr>
                <w:rFonts w:hint="eastAsia" w:ascii="宋体" w:hAnsi="宋体" w:eastAsia="宋体"/>
                <w:color w:val="auto"/>
                <w:sz w:val="24"/>
                <w:szCs w:val="24"/>
              </w:rPr>
              <w:t>8) 运输路线规划、运输车辆途中异常处理</w:t>
            </w:r>
            <w:r>
              <w:rPr>
                <w:rFonts w:hint="eastAsia" w:ascii="宋体" w:hAnsi="宋体" w:eastAsia="宋体"/>
                <w:color w:val="auto"/>
                <w:sz w:val="24"/>
                <w:szCs w:val="24"/>
              </w:rPr>
              <w:br w:type="textWrapping"/>
            </w:r>
            <w:r>
              <w:rPr>
                <w:rFonts w:hint="eastAsia" w:ascii="宋体" w:hAnsi="宋体" w:eastAsia="宋体"/>
                <w:color w:val="auto"/>
                <w:sz w:val="24"/>
                <w:szCs w:val="24"/>
              </w:rPr>
              <w:t>9) 冷链运输主要单据的使用</w:t>
            </w:r>
            <w:r>
              <w:rPr>
                <w:rFonts w:hint="eastAsia" w:ascii="宋体" w:hAnsi="宋体" w:eastAsia="宋体"/>
                <w:color w:val="auto"/>
                <w:sz w:val="24"/>
                <w:szCs w:val="24"/>
              </w:rPr>
              <w:br w:type="textWrapping"/>
            </w:r>
            <w:r>
              <w:rPr>
                <w:rFonts w:hint="eastAsia" w:ascii="宋体" w:hAnsi="宋体" w:eastAsia="宋体"/>
                <w:color w:val="auto"/>
                <w:sz w:val="24"/>
                <w:szCs w:val="24"/>
              </w:rPr>
              <w:t>10) 冷链物流送货预约</w:t>
            </w:r>
            <w:r>
              <w:rPr>
                <w:rFonts w:hint="eastAsia" w:ascii="宋体" w:hAnsi="宋体" w:eastAsia="宋体"/>
                <w:color w:val="auto"/>
                <w:sz w:val="24"/>
                <w:szCs w:val="24"/>
              </w:rPr>
              <w:br w:type="textWrapping"/>
            </w:r>
            <w:r>
              <w:rPr>
                <w:rFonts w:hint="eastAsia" w:ascii="宋体" w:hAnsi="宋体" w:eastAsia="宋体"/>
                <w:color w:val="auto"/>
                <w:sz w:val="24"/>
                <w:szCs w:val="24"/>
              </w:rPr>
              <w:t>六、农场预处理与运输单元</w:t>
            </w:r>
            <w:r>
              <w:rPr>
                <w:rFonts w:hint="eastAsia" w:ascii="宋体" w:hAnsi="宋体" w:eastAsia="宋体"/>
                <w:color w:val="auto"/>
                <w:sz w:val="24"/>
                <w:szCs w:val="24"/>
              </w:rPr>
              <w:br w:type="textWrapping"/>
            </w:r>
            <w:r>
              <w:rPr>
                <w:rFonts w:hint="eastAsia" w:ascii="宋体" w:hAnsi="宋体" w:eastAsia="宋体"/>
                <w:color w:val="auto"/>
                <w:sz w:val="24"/>
                <w:szCs w:val="24"/>
              </w:rPr>
              <w:t>1. 关键业务内容包含：农产品产地规划、蔬果预处理、分级、清洗、产地前置拆分、包装选择、货物保价、车辆调度、运输路线规划、车辆在途监测、送货预约等；</w:t>
            </w:r>
            <w:r>
              <w:rPr>
                <w:rFonts w:hint="eastAsia" w:ascii="宋体" w:hAnsi="宋体" w:eastAsia="宋体"/>
                <w:color w:val="auto"/>
                <w:sz w:val="24"/>
                <w:szCs w:val="24"/>
              </w:rPr>
              <w:br w:type="textWrapping"/>
            </w:r>
            <w:r>
              <w:rPr>
                <w:rFonts w:hint="eastAsia" w:ascii="宋体" w:hAnsi="宋体" w:eastAsia="宋体"/>
                <w:color w:val="auto"/>
                <w:sz w:val="24"/>
                <w:szCs w:val="24"/>
              </w:rPr>
              <w:t>2. 支持根据不同教学目标，进行农场和农产品的品类、批次选择，可灵活进行启用；</w:t>
            </w:r>
            <w:r>
              <w:rPr>
                <w:rFonts w:hint="eastAsia" w:ascii="宋体" w:hAnsi="宋体" w:eastAsia="宋体"/>
                <w:color w:val="auto"/>
                <w:sz w:val="24"/>
                <w:szCs w:val="24"/>
              </w:rPr>
              <w:br w:type="textWrapping"/>
            </w:r>
            <w:r>
              <w:rPr>
                <w:rFonts w:hint="eastAsia" w:ascii="宋体" w:hAnsi="宋体" w:eastAsia="宋体"/>
                <w:color w:val="auto"/>
                <w:sz w:val="24"/>
                <w:szCs w:val="24"/>
              </w:rPr>
              <w:t xml:space="preserve">3. 农场产地规划：包括产地预处理设备认知、资金测算、产品品类与预处理模式匹配、预冷装置等设施设备的购买与建设； </w:t>
            </w:r>
            <w:r>
              <w:rPr>
                <w:rFonts w:hint="eastAsia" w:ascii="宋体" w:hAnsi="宋体" w:eastAsia="宋体"/>
                <w:color w:val="auto"/>
                <w:sz w:val="24"/>
                <w:szCs w:val="24"/>
              </w:rPr>
              <w:br w:type="textWrapping"/>
            </w:r>
            <w:r>
              <w:rPr>
                <w:rFonts w:hint="eastAsia" w:ascii="宋体" w:hAnsi="宋体" w:eastAsia="宋体"/>
                <w:color w:val="auto"/>
                <w:sz w:val="24"/>
                <w:szCs w:val="24"/>
              </w:rPr>
              <w:t>4.包装方案和技术、产地前置实训任务：包装操作规范、包装物介绍，可支持对绿色包装物与农产品特性的分析与案例讲解；</w:t>
            </w:r>
            <w:r>
              <w:rPr>
                <w:rFonts w:hint="eastAsia" w:ascii="宋体" w:hAnsi="宋体" w:eastAsia="宋体"/>
                <w:color w:val="auto"/>
                <w:sz w:val="24"/>
                <w:szCs w:val="24"/>
              </w:rPr>
              <w:br w:type="textWrapping"/>
            </w:r>
            <w:r>
              <w:rPr>
                <w:rFonts w:hint="eastAsia" w:ascii="宋体" w:hAnsi="宋体" w:eastAsia="宋体"/>
                <w:color w:val="auto"/>
                <w:sz w:val="24"/>
                <w:szCs w:val="24"/>
              </w:rPr>
              <w:t>5. 运输前产地商品管理：可进行货物保价（大票货、小票货）、支持根据货品特性、重量、规格等因素进行运输方式选择（陆运、空运等）；</w:t>
            </w:r>
            <w:r>
              <w:rPr>
                <w:rFonts w:hint="eastAsia" w:ascii="宋体" w:hAnsi="宋体" w:eastAsia="宋体"/>
                <w:color w:val="auto"/>
                <w:sz w:val="24"/>
                <w:szCs w:val="24"/>
              </w:rPr>
              <w:br w:type="textWrapping"/>
            </w:r>
            <w:r>
              <w:rPr>
                <w:rFonts w:hint="eastAsia" w:ascii="宋体" w:hAnsi="宋体" w:eastAsia="宋体"/>
                <w:color w:val="auto"/>
                <w:sz w:val="24"/>
                <w:szCs w:val="24"/>
              </w:rPr>
              <w:t>6.车辆选择及配载实训任务： 支持选择冷冻车或冷藏车进行冷链运输，冷链车和冷藏车均支持选择4.2m、7.6m、9.6m和15m共8种车型，支持不同品类进行混装，支持选择整车运输或零担运输，系统自动会根据车辆安排结果进行运费实时计算；</w:t>
            </w:r>
            <w:r>
              <w:rPr>
                <w:rFonts w:hint="eastAsia" w:ascii="宋体" w:hAnsi="宋体" w:eastAsia="宋体"/>
                <w:color w:val="auto"/>
                <w:sz w:val="24"/>
                <w:szCs w:val="24"/>
              </w:rPr>
              <w:br w:type="textWrapping"/>
            </w:r>
            <w:r>
              <w:rPr>
                <w:rFonts w:hint="eastAsia" w:ascii="宋体" w:hAnsi="宋体" w:eastAsia="宋体"/>
                <w:color w:val="auto"/>
                <w:sz w:val="24"/>
                <w:szCs w:val="24"/>
              </w:rPr>
              <w:t>7. 运输路线规划及异常处理实训任务：可实现运输路线规划，支持自主设置运输路线，可实现对在途运输车辆的状态监测，支持查看车辆运输途中温度监测记录，支持对途中异常情况进行处理，智能算法根据车辆装车情况和运输路线规划，可实现智能生成鲜运交接单等电子单据；</w:t>
            </w:r>
            <w:r>
              <w:rPr>
                <w:rFonts w:hint="eastAsia" w:ascii="宋体" w:hAnsi="宋体" w:eastAsia="宋体"/>
                <w:color w:val="auto"/>
                <w:sz w:val="24"/>
                <w:szCs w:val="24"/>
              </w:rPr>
              <w:br w:type="textWrapping"/>
            </w:r>
            <w:r>
              <w:rPr>
                <w:rFonts w:hint="eastAsia" w:ascii="宋体" w:hAnsi="宋体" w:eastAsia="宋体"/>
                <w:color w:val="auto"/>
                <w:sz w:val="24"/>
                <w:szCs w:val="24"/>
              </w:rPr>
              <w:t>8. 送货预约实训任务：支持物流车辆在运输途中向仓库发出到货预约，可根据系统智能算法自动生成预计到货日期和预计到货时间段；</w:t>
            </w:r>
            <w:r>
              <w:rPr>
                <w:rFonts w:hint="eastAsia" w:ascii="宋体" w:hAnsi="宋体" w:eastAsia="宋体"/>
                <w:color w:val="auto"/>
                <w:sz w:val="24"/>
                <w:szCs w:val="24"/>
              </w:rPr>
              <w:br w:type="textWrapping"/>
            </w:r>
            <w:r>
              <w:rPr>
                <w:rFonts w:hint="eastAsia" w:ascii="宋体" w:hAnsi="宋体" w:eastAsia="宋体"/>
                <w:color w:val="auto"/>
                <w:sz w:val="24"/>
                <w:szCs w:val="24"/>
              </w:rPr>
              <w:t>9. 支持不同组织、不同学生进行费用结算，其中需要体现：农场结算信息、批次商品结算信息、基础建设投入费用、农场采收人工成本、收购成本、包装物成本、产地加工成本、损耗等；</w:t>
            </w:r>
            <w:r>
              <w:rPr>
                <w:rFonts w:hint="eastAsia" w:ascii="宋体" w:hAnsi="宋体" w:eastAsia="宋体"/>
                <w:color w:val="auto"/>
                <w:sz w:val="24"/>
                <w:szCs w:val="24"/>
              </w:rPr>
              <w:br w:type="textWrapping"/>
            </w:r>
            <w:r>
              <w:rPr>
                <w:rFonts w:hint="eastAsia" w:ascii="宋体" w:hAnsi="宋体" w:eastAsia="宋体"/>
                <w:color w:val="auto"/>
                <w:sz w:val="24"/>
                <w:szCs w:val="24"/>
              </w:rPr>
              <w:t>七、冷库仓储与配送单元</w:t>
            </w:r>
            <w:r>
              <w:rPr>
                <w:rFonts w:hint="eastAsia" w:ascii="宋体" w:hAnsi="宋体" w:eastAsia="宋体"/>
                <w:color w:val="auto"/>
                <w:sz w:val="24"/>
                <w:szCs w:val="24"/>
              </w:rPr>
              <w:br w:type="textWrapping"/>
            </w:r>
            <w:r>
              <w:rPr>
                <w:rFonts w:hint="eastAsia" w:ascii="宋体" w:hAnsi="宋体" w:eastAsia="宋体"/>
                <w:color w:val="auto"/>
                <w:sz w:val="24"/>
                <w:szCs w:val="24"/>
              </w:rPr>
              <w:t>1.生鲜食品的出入库、移库管理、RFID手持数据采集终端（手机模拟）应用实训： RFID手持机（手机小程序实现）模拟手持终端进行扫码识别、详细数据浏览；</w:t>
            </w:r>
            <w:r>
              <w:rPr>
                <w:rFonts w:hint="eastAsia" w:ascii="宋体" w:hAnsi="宋体" w:eastAsia="宋体"/>
                <w:color w:val="auto"/>
                <w:sz w:val="24"/>
                <w:szCs w:val="24"/>
              </w:rPr>
              <w:br w:type="textWrapping"/>
            </w:r>
            <w:r>
              <w:rPr>
                <w:rFonts w:hint="eastAsia" w:ascii="宋体" w:hAnsi="宋体" w:eastAsia="宋体"/>
                <w:color w:val="auto"/>
                <w:sz w:val="24"/>
                <w:szCs w:val="24"/>
              </w:rPr>
              <w:t>2. 可体现如下关键业务：货物抵达、预约处理、货物交付、库内上架、库内下架、线体平衡人力配置、拣货、宅配商订单分配、盘点、TOC共配业务、TOB大客户订单、TOB批量订单、库内增值加工、包装更换、破损处理；</w:t>
            </w:r>
            <w:r>
              <w:rPr>
                <w:rFonts w:hint="eastAsia" w:ascii="宋体" w:hAnsi="宋体" w:eastAsia="宋体"/>
                <w:color w:val="auto"/>
                <w:sz w:val="24"/>
                <w:szCs w:val="24"/>
              </w:rPr>
              <w:br w:type="textWrapping"/>
            </w:r>
            <w:r>
              <w:rPr>
                <w:rFonts w:hint="eastAsia" w:ascii="宋体" w:hAnsi="宋体" w:eastAsia="宋体"/>
                <w:color w:val="auto"/>
                <w:sz w:val="24"/>
                <w:szCs w:val="24"/>
              </w:rPr>
              <w:t>3.商品库存情况分析实训任务： 可实现冷链企业库存商品、在途商品、损耗、资金经营模拟，并作为实训考核维度；</w:t>
            </w:r>
            <w:r>
              <w:rPr>
                <w:rFonts w:hint="eastAsia" w:ascii="宋体" w:hAnsi="宋体" w:eastAsia="宋体"/>
                <w:color w:val="auto"/>
                <w:sz w:val="24"/>
                <w:szCs w:val="24"/>
              </w:rPr>
              <w:br w:type="textWrapping"/>
            </w:r>
            <w:r>
              <w:rPr>
                <w:rFonts w:hint="eastAsia" w:ascii="宋体" w:hAnsi="宋体" w:eastAsia="宋体"/>
                <w:color w:val="auto"/>
                <w:sz w:val="24"/>
                <w:szCs w:val="24"/>
              </w:rPr>
              <w:t>4.可支持货物签收时的异常情况处理：定损签收、退回以及退回货物处理；</w:t>
            </w:r>
            <w:r>
              <w:rPr>
                <w:rFonts w:hint="eastAsia" w:ascii="宋体" w:hAnsi="宋体" w:eastAsia="宋体"/>
                <w:color w:val="auto"/>
                <w:sz w:val="24"/>
                <w:szCs w:val="24"/>
              </w:rPr>
              <w:br w:type="textWrapping"/>
            </w:r>
            <w:r>
              <w:rPr>
                <w:rFonts w:hint="eastAsia" w:ascii="宋体" w:hAnsi="宋体" w:eastAsia="宋体"/>
                <w:color w:val="auto"/>
                <w:sz w:val="24"/>
                <w:szCs w:val="24"/>
              </w:rPr>
              <w:t xml:space="preserve">5.拣货路径设置、拣货异常处理实训任务：可实现根据货物存放位置设置不同拣货线路：S型、U型、Z型等； </w:t>
            </w:r>
            <w:r>
              <w:rPr>
                <w:rFonts w:hint="eastAsia" w:ascii="宋体" w:hAnsi="宋体" w:eastAsia="宋体"/>
                <w:color w:val="auto"/>
                <w:sz w:val="24"/>
                <w:szCs w:val="24"/>
              </w:rPr>
              <w:br w:type="textWrapping"/>
            </w:r>
            <w:r>
              <w:rPr>
                <w:rFonts w:hint="eastAsia" w:ascii="宋体" w:hAnsi="宋体" w:eastAsia="宋体"/>
                <w:color w:val="auto"/>
                <w:sz w:val="24"/>
                <w:szCs w:val="24"/>
              </w:rPr>
              <w:t>6. 支持线体平衡人力配置，学生自主配置拣货、分拣、复核包装、码托、发货5个环节的人员数量，支持调整称重机皮带和调整皮带的速度，并支持查看配置后的线体平衡情况；</w:t>
            </w:r>
            <w:r>
              <w:rPr>
                <w:rFonts w:hint="eastAsia" w:ascii="宋体" w:hAnsi="宋体" w:eastAsia="宋体"/>
                <w:color w:val="auto"/>
                <w:sz w:val="24"/>
                <w:szCs w:val="24"/>
              </w:rPr>
              <w:br w:type="textWrapping"/>
            </w:r>
            <w:r>
              <w:rPr>
                <w:rFonts w:hint="eastAsia" w:ascii="宋体" w:hAnsi="宋体" w:eastAsia="宋体"/>
                <w:color w:val="auto"/>
                <w:sz w:val="24"/>
                <w:szCs w:val="24"/>
              </w:rPr>
              <w:t>7.TOC客户订单处理、商品库存前置拆分实训任务： 支持TOC电商订单的浏览（PC、手机端均可），可以浏览订单明细、金额、配送城市、商品总量、商品明细；</w:t>
            </w:r>
            <w:r>
              <w:rPr>
                <w:rFonts w:hint="eastAsia" w:ascii="宋体" w:hAnsi="宋体" w:eastAsia="宋体"/>
                <w:color w:val="auto"/>
                <w:sz w:val="24"/>
                <w:szCs w:val="24"/>
              </w:rPr>
              <w:br w:type="textWrapping"/>
            </w:r>
            <w:r>
              <w:rPr>
                <w:rFonts w:hint="eastAsia" w:ascii="宋体" w:hAnsi="宋体" w:eastAsia="宋体"/>
                <w:color w:val="auto"/>
                <w:sz w:val="24"/>
                <w:szCs w:val="24"/>
              </w:rPr>
              <w:t>8. 支持电商订单进行拆分得到子订单（系统预置拆单规则），可自动根据商品特征、库存分布、温区要求等进行手工拆分、批量拆分；</w:t>
            </w:r>
            <w:r>
              <w:rPr>
                <w:rFonts w:hint="eastAsia" w:ascii="宋体" w:hAnsi="宋体" w:eastAsia="宋体"/>
                <w:color w:val="auto"/>
                <w:sz w:val="24"/>
                <w:szCs w:val="24"/>
              </w:rPr>
              <w:br w:type="textWrapping"/>
            </w:r>
            <w:r>
              <w:rPr>
                <w:rFonts w:hint="eastAsia" w:ascii="宋体" w:hAnsi="宋体" w:eastAsia="宋体"/>
                <w:color w:val="auto"/>
                <w:sz w:val="24"/>
                <w:szCs w:val="24"/>
              </w:rPr>
              <w:t>9.波次合拣单实训任务：学生可根据不同的订单数据，进行波次管理，可通过手机端进行波次创建、波次查看；</w:t>
            </w:r>
            <w:r>
              <w:rPr>
                <w:rFonts w:hint="eastAsia" w:ascii="宋体" w:hAnsi="宋体" w:eastAsia="宋体"/>
                <w:color w:val="auto"/>
                <w:sz w:val="24"/>
                <w:szCs w:val="24"/>
              </w:rPr>
              <w:br w:type="textWrapping"/>
            </w:r>
            <w:r>
              <w:rPr>
                <w:rFonts w:hint="eastAsia" w:ascii="宋体" w:hAnsi="宋体" w:eastAsia="宋体"/>
                <w:color w:val="auto"/>
                <w:sz w:val="24"/>
                <w:szCs w:val="24"/>
              </w:rPr>
              <w:t>10. 支持按库区拣货：冷冻区、变温区1、变温区2、常温区等至少4种不同温控要求的库区，支持库存缺货时，手工修改拣货结果：要求图文、条码、数值同时显示；</w:t>
            </w:r>
            <w:r>
              <w:rPr>
                <w:rFonts w:hint="eastAsia" w:ascii="宋体" w:hAnsi="宋体" w:eastAsia="宋体"/>
                <w:color w:val="auto"/>
                <w:sz w:val="24"/>
                <w:szCs w:val="24"/>
              </w:rPr>
              <w:br w:type="textWrapping"/>
            </w:r>
            <w:r>
              <w:rPr>
                <w:rFonts w:hint="eastAsia" w:ascii="宋体" w:hAnsi="宋体" w:eastAsia="宋体"/>
                <w:color w:val="auto"/>
                <w:sz w:val="24"/>
                <w:szCs w:val="24"/>
              </w:rPr>
              <w:t>11. 可通过手机端操作，进行订单拆分、创建波次合拣单、完成波次拣货、商品分拣、复核包装等不少于5种冷库内作业任务操作实训；</w:t>
            </w:r>
            <w:r>
              <w:rPr>
                <w:rFonts w:hint="eastAsia" w:ascii="宋体" w:hAnsi="宋体" w:eastAsia="宋体"/>
                <w:color w:val="auto"/>
                <w:sz w:val="24"/>
                <w:szCs w:val="24"/>
              </w:rPr>
              <w:br w:type="textWrapping"/>
            </w:r>
            <w:r>
              <w:rPr>
                <w:rFonts w:hint="eastAsia" w:ascii="宋体" w:hAnsi="宋体" w:eastAsia="宋体"/>
                <w:color w:val="auto"/>
                <w:sz w:val="24"/>
                <w:szCs w:val="24"/>
              </w:rPr>
              <w:t>12.库存盘点、退货处理实训任务： 可对商品进行盘点：全仓盘点、效期盘点等，并可对盘点异常货物进行处理；</w:t>
            </w:r>
            <w:r>
              <w:rPr>
                <w:rFonts w:hint="eastAsia" w:ascii="宋体" w:hAnsi="宋体" w:eastAsia="宋体"/>
                <w:color w:val="auto"/>
                <w:sz w:val="24"/>
                <w:szCs w:val="24"/>
              </w:rPr>
              <w:br w:type="textWrapping"/>
            </w:r>
            <w:r>
              <w:rPr>
                <w:rFonts w:hint="eastAsia" w:ascii="宋体" w:hAnsi="宋体" w:eastAsia="宋体"/>
                <w:color w:val="auto"/>
                <w:sz w:val="24"/>
                <w:szCs w:val="24"/>
              </w:rPr>
              <w:t>13. 支持学生自主选择宅配商进行客户订单配送，支持宅配费用计算，可按城市浏览各个区域与配送点的配送状态，预置配送不少于55个，至少覆盖2个以上城市；</w:t>
            </w:r>
            <w:r>
              <w:rPr>
                <w:rFonts w:hint="eastAsia" w:ascii="宋体" w:hAnsi="宋体" w:eastAsia="宋体"/>
                <w:color w:val="auto"/>
                <w:sz w:val="24"/>
                <w:szCs w:val="24"/>
              </w:rPr>
              <w:br w:type="textWrapping"/>
            </w:r>
            <w:r>
              <w:rPr>
                <w:rFonts w:hint="eastAsia" w:ascii="宋体" w:hAnsi="宋体" w:eastAsia="宋体"/>
                <w:color w:val="auto"/>
                <w:sz w:val="24"/>
                <w:szCs w:val="24"/>
              </w:rPr>
              <w:t xml:space="preserve">14. 支持如下任务教学： </w:t>
            </w:r>
            <w:r>
              <w:rPr>
                <w:rFonts w:hint="eastAsia" w:ascii="宋体" w:hAnsi="宋体" w:eastAsia="宋体"/>
                <w:color w:val="auto"/>
                <w:sz w:val="24"/>
                <w:szCs w:val="24"/>
              </w:rPr>
              <w:br w:type="textWrapping"/>
            </w:r>
            <w:r>
              <w:rPr>
                <w:rFonts w:hint="eastAsia" w:ascii="宋体" w:hAnsi="宋体" w:eastAsia="宋体"/>
                <w:color w:val="auto"/>
                <w:sz w:val="24"/>
                <w:szCs w:val="24"/>
              </w:rPr>
              <w:t>1) 生鲜食品的出入库、移库管理、RFID手持数据采集终端（手机模拟）应用</w:t>
            </w:r>
            <w:r>
              <w:rPr>
                <w:rFonts w:hint="eastAsia" w:ascii="宋体" w:hAnsi="宋体" w:eastAsia="宋体"/>
                <w:color w:val="auto"/>
                <w:sz w:val="24"/>
                <w:szCs w:val="24"/>
              </w:rPr>
              <w:br w:type="textWrapping"/>
            </w:r>
            <w:r>
              <w:rPr>
                <w:rFonts w:hint="eastAsia" w:ascii="宋体" w:hAnsi="宋体" w:eastAsia="宋体"/>
                <w:color w:val="auto"/>
                <w:sz w:val="24"/>
                <w:szCs w:val="24"/>
              </w:rPr>
              <w:t>2) 库内作业线体平衡人力配置</w:t>
            </w:r>
            <w:r>
              <w:rPr>
                <w:rFonts w:hint="eastAsia" w:ascii="宋体" w:hAnsi="宋体" w:eastAsia="宋体"/>
                <w:color w:val="auto"/>
                <w:sz w:val="24"/>
                <w:szCs w:val="24"/>
              </w:rPr>
              <w:br w:type="textWrapping"/>
            </w:r>
            <w:r>
              <w:rPr>
                <w:rFonts w:hint="eastAsia" w:ascii="宋体" w:hAnsi="宋体" w:eastAsia="宋体"/>
                <w:color w:val="auto"/>
                <w:sz w:val="24"/>
                <w:szCs w:val="24"/>
              </w:rPr>
              <w:t>3) 条形码的读写实验、电子标签辅助盘点操作、电子标签辅助补货操作</w:t>
            </w:r>
            <w:r>
              <w:rPr>
                <w:rFonts w:hint="eastAsia" w:ascii="宋体" w:hAnsi="宋体" w:eastAsia="宋体"/>
                <w:color w:val="auto"/>
                <w:sz w:val="24"/>
                <w:szCs w:val="24"/>
              </w:rPr>
              <w:br w:type="textWrapping"/>
            </w:r>
            <w:r>
              <w:rPr>
                <w:rFonts w:hint="eastAsia" w:ascii="宋体" w:hAnsi="宋体" w:eastAsia="宋体"/>
                <w:color w:val="auto"/>
                <w:sz w:val="24"/>
                <w:szCs w:val="24"/>
              </w:rPr>
              <w:t>4) 商品库存情况分析</w:t>
            </w:r>
            <w:r>
              <w:rPr>
                <w:rFonts w:hint="eastAsia" w:ascii="宋体" w:hAnsi="宋体" w:eastAsia="宋体"/>
                <w:color w:val="auto"/>
                <w:sz w:val="24"/>
                <w:szCs w:val="24"/>
              </w:rPr>
              <w:br w:type="textWrapping"/>
            </w:r>
            <w:r>
              <w:rPr>
                <w:rFonts w:hint="eastAsia" w:ascii="宋体" w:hAnsi="宋体" w:eastAsia="宋体"/>
                <w:color w:val="auto"/>
                <w:sz w:val="24"/>
                <w:szCs w:val="24"/>
              </w:rPr>
              <w:t>5) 冷链物流运输到货车辆月台分配、到货单据签收</w:t>
            </w:r>
            <w:r>
              <w:rPr>
                <w:rFonts w:hint="eastAsia" w:ascii="宋体" w:hAnsi="宋体" w:eastAsia="宋体"/>
                <w:color w:val="auto"/>
                <w:sz w:val="24"/>
                <w:szCs w:val="24"/>
              </w:rPr>
              <w:br w:type="textWrapping"/>
            </w:r>
            <w:r>
              <w:rPr>
                <w:rFonts w:hint="eastAsia" w:ascii="宋体" w:hAnsi="宋体" w:eastAsia="宋体"/>
                <w:color w:val="auto"/>
                <w:sz w:val="24"/>
                <w:szCs w:val="24"/>
              </w:rPr>
              <w:t>6) 到货商品温度检测、卸货、货物抽检</w:t>
            </w:r>
            <w:r>
              <w:rPr>
                <w:rFonts w:hint="eastAsia" w:ascii="宋体" w:hAnsi="宋体" w:eastAsia="宋体"/>
                <w:color w:val="auto"/>
                <w:sz w:val="24"/>
                <w:szCs w:val="24"/>
              </w:rPr>
              <w:br w:type="textWrapping"/>
            </w:r>
            <w:r>
              <w:rPr>
                <w:rFonts w:hint="eastAsia" w:ascii="宋体" w:hAnsi="宋体" w:eastAsia="宋体"/>
                <w:color w:val="auto"/>
                <w:sz w:val="24"/>
                <w:szCs w:val="24"/>
              </w:rPr>
              <w:t>7) PDA收货、货物签收、货物入库及上架</w:t>
            </w:r>
            <w:r>
              <w:rPr>
                <w:rFonts w:hint="eastAsia" w:ascii="宋体" w:hAnsi="宋体" w:eastAsia="宋体"/>
                <w:color w:val="auto"/>
                <w:sz w:val="24"/>
                <w:szCs w:val="24"/>
              </w:rPr>
              <w:br w:type="textWrapping"/>
            </w:r>
            <w:r>
              <w:rPr>
                <w:rFonts w:hint="eastAsia" w:ascii="宋体" w:hAnsi="宋体" w:eastAsia="宋体"/>
                <w:color w:val="auto"/>
                <w:sz w:val="24"/>
                <w:szCs w:val="24"/>
              </w:rPr>
              <w:t>8) TOB大客户订单处理、批量订单处理</w:t>
            </w:r>
            <w:r>
              <w:rPr>
                <w:rFonts w:hint="eastAsia" w:ascii="宋体" w:hAnsi="宋体" w:eastAsia="宋体"/>
                <w:color w:val="auto"/>
                <w:sz w:val="24"/>
                <w:szCs w:val="24"/>
              </w:rPr>
              <w:br w:type="textWrapping"/>
            </w:r>
            <w:r>
              <w:rPr>
                <w:rFonts w:hint="eastAsia" w:ascii="宋体" w:hAnsi="宋体" w:eastAsia="宋体"/>
                <w:color w:val="auto"/>
                <w:sz w:val="24"/>
                <w:szCs w:val="24"/>
              </w:rPr>
              <w:t>9) 拣货路径设置、拣货异常处理</w:t>
            </w:r>
            <w:r>
              <w:rPr>
                <w:rFonts w:hint="eastAsia" w:ascii="宋体" w:hAnsi="宋体" w:eastAsia="宋体"/>
                <w:color w:val="auto"/>
                <w:sz w:val="24"/>
                <w:szCs w:val="24"/>
              </w:rPr>
              <w:br w:type="textWrapping"/>
            </w:r>
            <w:r>
              <w:rPr>
                <w:rFonts w:hint="eastAsia" w:ascii="宋体" w:hAnsi="宋体" w:eastAsia="宋体"/>
                <w:color w:val="auto"/>
                <w:sz w:val="24"/>
                <w:szCs w:val="24"/>
              </w:rPr>
              <w:t>10) 库存盘点、退货处理</w:t>
            </w:r>
            <w:r>
              <w:rPr>
                <w:rFonts w:hint="eastAsia" w:ascii="宋体" w:hAnsi="宋体" w:eastAsia="宋体"/>
                <w:color w:val="auto"/>
                <w:sz w:val="24"/>
                <w:szCs w:val="24"/>
              </w:rPr>
              <w:br w:type="textWrapping"/>
            </w:r>
            <w:r>
              <w:rPr>
                <w:rFonts w:hint="eastAsia" w:ascii="宋体" w:hAnsi="宋体" w:eastAsia="宋体"/>
                <w:color w:val="auto"/>
                <w:sz w:val="24"/>
                <w:szCs w:val="24"/>
              </w:rPr>
              <w:t>11) TOC客户订单处理、商品库存前置拆分</w:t>
            </w:r>
            <w:r>
              <w:rPr>
                <w:rFonts w:hint="eastAsia" w:ascii="宋体" w:hAnsi="宋体" w:eastAsia="宋体"/>
                <w:color w:val="auto"/>
                <w:sz w:val="24"/>
                <w:szCs w:val="24"/>
              </w:rPr>
              <w:br w:type="textWrapping"/>
            </w:r>
            <w:r>
              <w:rPr>
                <w:rFonts w:hint="eastAsia" w:ascii="宋体" w:hAnsi="宋体" w:eastAsia="宋体"/>
                <w:color w:val="auto"/>
                <w:sz w:val="24"/>
                <w:szCs w:val="24"/>
              </w:rPr>
              <w:t>12) 创建波次合拣单、完成波次拣货、拣货注意事项学习</w:t>
            </w:r>
            <w:r>
              <w:rPr>
                <w:rFonts w:hint="eastAsia" w:ascii="宋体" w:hAnsi="宋体" w:eastAsia="宋体"/>
                <w:color w:val="auto"/>
                <w:sz w:val="24"/>
                <w:szCs w:val="24"/>
              </w:rPr>
              <w:br w:type="textWrapping"/>
            </w:r>
            <w:r>
              <w:rPr>
                <w:rFonts w:hint="eastAsia" w:ascii="宋体" w:hAnsi="宋体" w:eastAsia="宋体"/>
                <w:color w:val="auto"/>
                <w:sz w:val="24"/>
                <w:szCs w:val="24"/>
              </w:rPr>
              <w:t>13) 商品分拣实操、商品复核包装实操</w:t>
            </w:r>
            <w:r>
              <w:rPr>
                <w:rFonts w:hint="eastAsia" w:ascii="宋体" w:hAnsi="宋体" w:eastAsia="宋体"/>
                <w:color w:val="auto"/>
                <w:sz w:val="24"/>
                <w:szCs w:val="24"/>
              </w:rPr>
              <w:br w:type="textWrapping"/>
            </w:r>
            <w:r>
              <w:rPr>
                <w:rFonts w:hint="eastAsia" w:ascii="宋体" w:hAnsi="宋体" w:eastAsia="宋体"/>
                <w:color w:val="auto"/>
                <w:sz w:val="24"/>
                <w:szCs w:val="24"/>
              </w:rPr>
              <w:t>14) 宅配商选择、宅配订单分配、宅配费用计算</w:t>
            </w:r>
            <w:r>
              <w:rPr>
                <w:rFonts w:hint="eastAsia" w:ascii="宋体" w:hAnsi="宋体" w:eastAsia="宋体"/>
                <w:color w:val="auto"/>
                <w:sz w:val="24"/>
                <w:szCs w:val="24"/>
              </w:rPr>
              <w:br w:type="textWrapping"/>
            </w:r>
            <w:r>
              <w:rPr>
                <w:rFonts w:hint="eastAsia" w:ascii="宋体" w:hAnsi="宋体" w:eastAsia="宋体"/>
                <w:color w:val="auto"/>
                <w:sz w:val="24"/>
                <w:szCs w:val="24"/>
              </w:rPr>
              <w:t>14. 支持如下任务移库管理、RFID手持数据采集终端（手机模拟）应用</w:t>
            </w:r>
            <w:r>
              <w:rPr>
                <w:rFonts w:hint="eastAsia" w:ascii="宋体" w:hAnsi="宋体" w:eastAsia="宋体"/>
                <w:color w:val="auto"/>
                <w:sz w:val="24"/>
                <w:szCs w:val="24"/>
              </w:rPr>
              <w:br w:type="textWrapping"/>
            </w:r>
            <w:r>
              <w:rPr>
                <w:rFonts w:hint="eastAsia" w:ascii="宋体" w:hAnsi="宋体" w:eastAsia="宋体"/>
                <w:color w:val="auto"/>
                <w:sz w:val="24"/>
                <w:szCs w:val="24"/>
              </w:rPr>
              <w:t>2) 库内作业线体平衡人力配置</w:t>
            </w:r>
            <w:r>
              <w:rPr>
                <w:rFonts w:hint="eastAsia" w:ascii="宋体" w:hAnsi="宋体" w:eastAsia="宋体"/>
                <w:color w:val="auto"/>
                <w:sz w:val="24"/>
                <w:szCs w:val="24"/>
              </w:rPr>
              <w:br w:type="textWrapping"/>
            </w:r>
            <w:r>
              <w:rPr>
                <w:rFonts w:hint="eastAsia" w:ascii="宋体" w:hAnsi="宋体" w:eastAsia="宋体"/>
                <w:color w:val="auto"/>
                <w:sz w:val="24"/>
                <w:szCs w:val="24"/>
              </w:rPr>
              <w:t>3) 条形码的读写实验、电子标签辅助盘点操作、电子标签辅助补货操作</w:t>
            </w:r>
            <w:r>
              <w:rPr>
                <w:rFonts w:hint="eastAsia" w:ascii="宋体" w:hAnsi="宋体" w:eastAsia="宋体"/>
                <w:color w:val="auto"/>
                <w:sz w:val="24"/>
                <w:szCs w:val="24"/>
              </w:rPr>
              <w:br w:type="textWrapping"/>
            </w:r>
            <w:r>
              <w:rPr>
                <w:rFonts w:hint="eastAsia" w:ascii="宋体" w:hAnsi="宋体" w:eastAsia="宋体"/>
                <w:color w:val="auto"/>
                <w:sz w:val="24"/>
                <w:szCs w:val="24"/>
              </w:rPr>
              <w:t>4) 商品库存情况分析</w:t>
            </w:r>
            <w:r>
              <w:rPr>
                <w:rFonts w:hint="eastAsia" w:ascii="宋体" w:hAnsi="宋体" w:eastAsia="宋体"/>
                <w:color w:val="auto"/>
                <w:sz w:val="24"/>
                <w:szCs w:val="24"/>
              </w:rPr>
              <w:br w:type="textWrapping"/>
            </w:r>
            <w:r>
              <w:rPr>
                <w:rFonts w:hint="eastAsia" w:ascii="宋体" w:hAnsi="宋体" w:eastAsia="宋体"/>
                <w:color w:val="auto"/>
                <w:sz w:val="24"/>
                <w:szCs w:val="24"/>
              </w:rPr>
              <w:t>5) 冷链物流运输到货车辆月台分配、到货单据签收</w:t>
            </w:r>
            <w:r>
              <w:rPr>
                <w:rFonts w:hint="eastAsia" w:ascii="宋体" w:hAnsi="宋体" w:eastAsia="宋体"/>
                <w:color w:val="auto"/>
                <w:sz w:val="24"/>
                <w:szCs w:val="24"/>
              </w:rPr>
              <w:br w:type="textWrapping"/>
            </w:r>
            <w:r>
              <w:rPr>
                <w:rFonts w:hint="eastAsia" w:ascii="宋体" w:hAnsi="宋体" w:eastAsia="宋体"/>
                <w:color w:val="auto"/>
                <w:sz w:val="24"/>
                <w:szCs w:val="24"/>
              </w:rPr>
              <w:t>6) 到货商品温度检测、卸货、货物抽检</w:t>
            </w:r>
            <w:r>
              <w:rPr>
                <w:rFonts w:hint="eastAsia" w:ascii="宋体" w:hAnsi="宋体" w:eastAsia="宋体"/>
                <w:color w:val="auto"/>
                <w:sz w:val="24"/>
                <w:szCs w:val="24"/>
              </w:rPr>
              <w:br w:type="textWrapping"/>
            </w:r>
            <w:r>
              <w:rPr>
                <w:rFonts w:hint="eastAsia" w:ascii="宋体" w:hAnsi="宋体" w:eastAsia="宋体"/>
                <w:color w:val="auto"/>
                <w:sz w:val="24"/>
                <w:szCs w:val="24"/>
              </w:rPr>
              <w:t>7) PDA收货、货物签收、货物入库及上架</w:t>
            </w:r>
            <w:r>
              <w:rPr>
                <w:rFonts w:hint="eastAsia" w:ascii="宋体" w:hAnsi="宋体" w:eastAsia="宋体"/>
                <w:color w:val="auto"/>
                <w:sz w:val="24"/>
                <w:szCs w:val="24"/>
              </w:rPr>
              <w:br w:type="textWrapping"/>
            </w:r>
            <w:r>
              <w:rPr>
                <w:rFonts w:hint="eastAsia" w:ascii="宋体" w:hAnsi="宋体" w:eastAsia="宋体"/>
                <w:color w:val="auto"/>
                <w:sz w:val="24"/>
                <w:szCs w:val="24"/>
              </w:rPr>
              <w:t>8) TOB大客户订单处理、批量订单处理</w:t>
            </w:r>
            <w:r>
              <w:rPr>
                <w:rFonts w:hint="eastAsia" w:ascii="宋体" w:hAnsi="宋体" w:eastAsia="宋体"/>
                <w:color w:val="auto"/>
                <w:sz w:val="24"/>
                <w:szCs w:val="24"/>
              </w:rPr>
              <w:br w:type="textWrapping"/>
            </w:r>
            <w:r>
              <w:rPr>
                <w:rFonts w:hint="eastAsia" w:ascii="宋体" w:hAnsi="宋体" w:eastAsia="宋体"/>
                <w:color w:val="auto"/>
                <w:sz w:val="24"/>
                <w:szCs w:val="24"/>
              </w:rPr>
              <w:t>9) 拣货路径设置、拣货异常处理</w:t>
            </w:r>
            <w:r>
              <w:rPr>
                <w:rFonts w:hint="eastAsia" w:ascii="宋体" w:hAnsi="宋体" w:eastAsia="宋体"/>
                <w:color w:val="auto"/>
                <w:sz w:val="24"/>
                <w:szCs w:val="24"/>
              </w:rPr>
              <w:br w:type="textWrapping"/>
            </w:r>
            <w:r>
              <w:rPr>
                <w:rFonts w:hint="eastAsia" w:ascii="宋体" w:hAnsi="宋体" w:eastAsia="宋体"/>
                <w:color w:val="auto"/>
                <w:sz w:val="24"/>
                <w:szCs w:val="24"/>
              </w:rPr>
              <w:t>10) 库存盘点、退货处理</w:t>
            </w:r>
            <w:r>
              <w:rPr>
                <w:rFonts w:hint="eastAsia" w:ascii="宋体" w:hAnsi="宋体" w:eastAsia="宋体"/>
                <w:color w:val="auto"/>
                <w:sz w:val="24"/>
                <w:szCs w:val="24"/>
              </w:rPr>
              <w:br w:type="textWrapping"/>
            </w:r>
            <w:r>
              <w:rPr>
                <w:rFonts w:hint="eastAsia" w:ascii="宋体" w:hAnsi="宋体" w:eastAsia="宋体"/>
                <w:color w:val="auto"/>
                <w:sz w:val="24"/>
                <w:szCs w:val="24"/>
              </w:rPr>
              <w:t>11) TOC客户订单处理、商品库存前置拆分</w:t>
            </w:r>
            <w:r>
              <w:rPr>
                <w:rFonts w:hint="eastAsia" w:ascii="宋体" w:hAnsi="宋体" w:eastAsia="宋体"/>
                <w:color w:val="auto"/>
                <w:sz w:val="24"/>
                <w:szCs w:val="24"/>
              </w:rPr>
              <w:br w:type="textWrapping"/>
            </w:r>
            <w:r>
              <w:rPr>
                <w:rFonts w:hint="eastAsia" w:ascii="宋体" w:hAnsi="宋体" w:eastAsia="宋体"/>
                <w:color w:val="auto"/>
                <w:sz w:val="24"/>
                <w:szCs w:val="24"/>
              </w:rPr>
              <w:t>12) 创建波次合拣单、完成波次拣货、拣货注意事项学习</w:t>
            </w:r>
            <w:r>
              <w:rPr>
                <w:rFonts w:hint="eastAsia" w:ascii="宋体" w:hAnsi="宋体" w:eastAsia="宋体"/>
                <w:color w:val="auto"/>
                <w:sz w:val="24"/>
                <w:szCs w:val="24"/>
              </w:rPr>
              <w:br w:type="textWrapping"/>
            </w:r>
            <w:r>
              <w:rPr>
                <w:rFonts w:hint="eastAsia" w:ascii="宋体" w:hAnsi="宋体" w:eastAsia="宋体"/>
                <w:color w:val="auto"/>
                <w:sz w:val="24"/>
                <w:szCs w:val="24"/>
              </w:rPr>
              <w:t>13) 商品分拣实操、商品复核包装实操</w:t>
            </w:r>
            <w:r>
              <w:rPr>
                <w:rFonts w:hint="eastAsia" w:ascii="宋体" w:hAnsi="宋体" w:eastAsia="宋体"/>
                <w:color w:val="auto"/>
                <w:sz w:val="24"/>
                <w:szCs w:val="24"/>
              </w:rPr>
              <w:br w:type="textWrapping"/>
            </w:r>
            <w:r>
              <w:rPr>
                <w:rFonts w:hint="eastAsia" w:ascii="宋体" w:hAnsi="宋体" w:eastAsia="宋体"/>
                <w:color w:val="auto"/>
                <w:sz w:val="24"/>
                <w:szCs w:val="24"/>
              </w:rPr>
              <w:t>14) 宅配商选择、宅配订单分配、宅配费用计算</w:t>
            </w:r>
          </w:p>
          <w:p>
            <w:pPr>
              <w:widowControl/>
              <w:jc w:val="left"/>
              <w:rPr>
                <w:rFonts w:ascii="宋体" w:hAnsi="宋体" w:eastAsia="宋体" w:cs="宋体"/>
                <w:color w:val="auto"/>
                <w:sz w:val="24"/>
                <w:szCs w:val="24"/>
              </w:rPr>
            </w:pPr>
            <w:r>
              <w:rPr>
                <w:rFonts w:hint="eastAsia" w:ascii="宋体" w:hAnsi="宋体" w:eastAsia="宋体" w:cs="宋体"/>
                <w:color w:val="auto"/>
                <w:sz w:val="24"/>
                <w:szCs w:val="24"/>
              </w:rPr>
              <w:t>八、产品规格</w:t>
            </w:r>
          </w:p>
          <w:p>
            <w:pPr>
              <w:widowControl/>
              <w:jc w:val="left"/>
              <w:textAlignment w:val="center"/>
              <w:rPr>
                <w:rFonts w:ascii="宋体" w:hAnsi="宋体" w:eastAsia="宋体" w:cs="宋体"/>
                <w:color w:val="auto"/>
                <w:sz w:val="24"/>
                <w:szCs w:val="24"/>
              </w:rPr>
            </w:pPr>
            <w:r>
              <w:rPr>
                <w:rFonts w:hint="eastAsia" w:ascii="宋体" w:hAnsi="宋体" w:eastAsia="宋体" w:cs="宋体"/>
                <w:color w:val="auto"/>
                <w:sz w:val="24"/>
                <w:szCs w:val="24"/>
              </w:rPr>
              <w:t>本地部署，</w:t>
            </w:r>
            <w:r>
              <w:rPr>
                <w:rFonts w:ascii="宋体" w:hAnsi="宋体" w:eastAsia="宋体" w:cs="宋体"/>
                <w:color w:val="auto"/>
                <w:sz w:val="24"/>
                <w:szCs w:val="24"/>
              </w:rPr>
              <w:t>1个管理员账号，支持200并发。</w:t>
            </w:r>
          </w:p>
        </w:tc>
      </w:tr>
      <w:tr>
        <w:tblPrEx>
          <w:tblCellMar>
            <w:top w:w="0" w:type="dxa"/>
            <w:left w:w="108" w:type="dxa"/>
            <w:bottom w:w="0" w:type="dxa"/>
            <w:right w:w="108" w:type="dxa"/>
          </w:tblCellMar>
        </w:tblPrEx>
        <w:trPr>
          <w:trHeight w:val="540" w:hRule="atLeast"/>
        </w:trPr>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触控展示终端</w:t>
            </w:r>
          </w:p>
        </w:tc>
        <w:tc>
          <w:tcPr>
            <w:tcW w:w="666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color w:val="auto"/>
                <w:kern w:val="0"/>
                <w:sz w:val="24"/>
                <w:szCs w:val="24"/>
                <w:lang w:bidi="ar"/>
              </w:rPr>
            </w:pPr>
            <w:r>
              <w:rPr>
                <w:rFonts w:hint="eastAsia" w:ascii="宋体" w:hAnsi="宋体" w:eastAsia="宋体"/>
                <w:color w:val="auto"/>
                <w:sz w:val="24"/>
                <w:szCs w:val="24"/>
              </w:rPr>
              <w:t>屏幕要求：</w:t>
            </w:r>
            <w:r>
              <w:rPr>
                <w:rFonts w:hint="eastAsia" w:ascii="宋体" w:hAnsi="宋体" w:eastAsia="宋体"/>
                <w:color w:val="auto"/>
                <w:sz w:val="24"/>
                <w:szCs w:val="24"/>
              </w:rPr>
              <w:br w:type="textWrapping"/>
            </w:r>
            <w:r>
              <w:rPr>
                <w:rFonts w:hint="eastAsia" w:ascii="宋体" w:hAnsi="宋体" w:eastAsia="宋体"/>
                <w:color w:val="auto"/>
                <w:sz w:val="24"/>
                <w:szCs w:val="24"/>
              </w:rPr>
              <w:t>1、液晶屏：LED液晶屏横置带底座，分辨率≥1920*1080</w:t>
            </w:r>
            <w:r>
              <w:rPr>
                <w:rFonts w:hint="eastAsia" w:ascii="宋体" w:hAnsi="宋体" w:eastAsia="宋体"/>
                <w:color w:val="auto"/>
                <w:sz w:val="24"/>
                <w:szCs w:val="24"/>
              </w:rPr>
              <w:br w:type="textWrapping"/>
            </w:r>
            <w:r>
              <w:rPr>
                <w:rFonts w:hint="eastAsia" w:ascii="宋体" w:hAnsi="宋体" w:eastAsia="宋体"/>
                <w:color w:val="auto"/>
                <w:sz w:val="24"/>
                <w:szCs w:val="24"/>
              </w:rPr>
              <w:t>2、可视角度：178°及以上</w:t>
            </w:r>
            <w:r>
              <w:rPr>
                <w:rFonts w:hint="eastAsia" w:ascii="宋体" w:hAnsi="宋体" w:eastAsia="宋体"/>
                <w:color w:val="auto"/>
                <w:sz w:val="24"/>
                <w:szCs w:val="24"/>
              </w:rPr>
              <w:br w:type="textWrapping"/>
            </w:r>
            <w:r>
              <w:rPr>
                <w:rFonts w:hint="eastAsia" w:ascii="宋体" w:hAnsi="宋体" w:eastAsia="宋体"/>
                <w:color w:val="auto"/>
                <w:sz w:val="24"/>
                <w:szCs w:val="24"/>
              </w:rPr>
              <w:t>3、显示面积：65寸，1426*801.52mm及以上</w:t>
            </w:r>
            <w:r>
              <w:rPr>
                <w:rFonts w:hint="eastAsia" w:ascii="宋体" w:hAnsi="宋体" w:eastAsia="宋体"/>
                <w:color w:val="auto"/>
                <w:sz w:val="24"/>
                <w:szCs w:val="24"/>
              </w:rPr>
              <w:br w:type="textWrapping"/>
            </w:r>
            <w:r>
              <w:rPr>
                <w:rFonts w:hint="eastAsia" w:ascii="宋体" w:hAnsi="宋体" w:eastAsia="宋体"/>
                <w:color w:val="auto"/>
                <w:sz w:val="24"/>
                <w:szCs w:val="24"/>
              </w:rPr>
              <w:t>4、对比度：1600：1及以上</w:t>
            </w:r>
            <w:r>
              <w:rPr>
                <w:rFonts w:hint="eastAsia" w:ascii="宋体" w:hAnsi="宋体" w:eastAsia="宋体"/>
                <w:color w:val="auto"/>
                <w:sz w:val="24"/>
                <w:szCs w:val="24"/>
              </w:rPr>
              <w:br w:type="textWrapping"/>
            </w:r>
            <w:r>
              <w:rPr>
                <w:rFonts w:hint="eastAsia" w:ascii="宋体" w:hAnsi="宋体" w:eastAsia="宋体"/>
                <w:color w:val="auto"/>
                <w:sz w:val="24"/>
                <w:szCs w:val="24"/>
              </w:rPr>
              <w:t>5、响应时间：≤4ms</w:t>
            </w:r>
            <w:r>
              <w:rPr>
                <w:rFonts w:hint="eastAsia" w:ascii="宋体" w:hAnsi="宋体" w:eastAsia="宋体"/>
                <w:color w:val="auto"/>
                <w:sz w:val="24"/>
                <w:szCs w:val="24"/>
              </w:rPr>
              <w:br w:type="textWrapping"/>
            </w:r>
            <w:r>
              <w:rPr>
                <w:rFonts w:hint="eastAsia" w:ascii="宋体" w:hAnsi="宋体" w:eastAsia="宋体"/>
                <w:color w:val="auto"/>
                <w:sz w:val="24"/>
                <w:szCs w:val="24"/>
              </w:rPr>
              <w:t>6、使用寿命：60000小时及以上</w:t>
            </w:r>
            <w:r>
              <w:rPr>
                <w:rFonts w:hint="eastAsia" w:ascii="宋体" w:hAnsi="宋体" w:eastAsia="宋体"/>
                <w:color w:val="auto"/>
                <w:sz w:val="24"/>
                <w:szCs w:val="24"/>
              </w:rPr>
              <w:br w:type="textWrapping"/>
            </w:r>
            <w:r>
              <w:rPr>
                <w:rFonts w:hint="eastAsia" w:ascii="宋体" w:hAnsi="宋体" w:eastAsia="宋体"/>
                <w:color w:val="auto"/>
                <w:sz w:val="24"/>
                <w:szCs w:val="24"/>
              </w:rPr>
              <w:t>7、屏幕点距：≤0.63*0.63mm</w:t>
            </w:r>
            <w:r>
              <w:rPr>
                <w:rFonts w:hint="eastAsia" w:ascii="宋体" w:hAnsi="宋体" w:eastAsia="宋体"/>
                <w:color w:val="auto"/>
                <w:sz w:val="24"/>
                <w:szCs w:val="24"/>
              </w:rPr>
              <w:br w:type="textWrapping"/>
            </w:r>
            <w:r>
              <w:rPr>
                <w:rFonts w:hint="eastAsia" w:ascii="宋体" w:hAnsi="宋体" w:eastAsia="宋体"/>
                <w:color w:val="auto"/>
                <w:sz w:val="24"/>
                <w:szCs w:val="24"/>
              </w:rPr>
              <w:t>配置要求：</w:t>
            </w:r>
            <w:r>
              <w:rPr>
                <w:rFonts w:hint="eastAsia" w:ascii="宋体" w:hAnsi="宋体" w:eastAsia="宋体"/>
                <w:color w:val="auto"/>
                <w:sz w:val="24"/>
                <w:szCs w:val="24"/>
              </w:rPr>
              <w:br w:type="textWrapping"/>
            </w:r>
            <w:r>
              <w:rPr>
                <w:rFonts w:hint="eastAsia" w:ascii="宋体" w:hAnsi="宋体" w:eastAsia="宋体"/>
                <w:color w:val="auto"/>
                <w:sz w:val="24"/>
                <w:szCs w:val="24"/>
              </w:rPr>
              <w:t>1、电容屏：10点电容屏触摸屏</w:t>
            </w:r>
            <w:r>
              <w:rPr>
                <w:rFonts w:hint="eastAsia" w:ascii="宋体" w:hAnsi="宋体" w:eastAsia="宋体"/>
                <w:color w:val="auto"/>
                <w:sz w:val="24"/>
                <w:szCs w:val="24"/>
              </w:rPr>
              <w:br w:type="textWrapping"/>
            </w:r>
            <w:r>
              <w:rPr>
                <w:rFonts w:hint="eastAsia" w:ascii="宋体" w:hAnsi="宋体" w:eastAsia="宋体"/>
                <w:color w:val="auto"/>
                <w:sz w:val="24"/>
                <w:szCs w:val="24"/>
              </w:rPr>
              <w:t>2、window10操作系统或以上</w:t>
            </w:r>
            <w:r>
              <w:rPr>
                <w:rFonts w:hint="eastAsia" w:ascii="宋体" w:hAnsi="宋体" w:eastAsia="宋体"/>
                <w:color w:val="auto"/>
                <w:sz w:val="24"/>
                <w:szCs w:val="24"/>
              </w:rPr>
              <w:br w:type="textWrapping"/>
            </w:r>
            <w:r>
              <w:rPr>
                <w:rFonts w:hint="eastAsia" w:ascii="宋体" w:hAnsi="宋体" w:eastAsia="宋体"/>
                <w:color w:val="auto"/>
                <w:sz w:val="24"/>
                <w:szCs w:val="24"/>
              </w:rPr>
              <w:t>3、内存：≥8G</w:t>
            </w:r>
            <w:r>
              <w:rPr>
                <w:rFonts w:hint="eastAsia" w:ascii="宋体" w:hAnsi="宋体" w:eastAsia="宋体"/>
                <w:color w:val="auto"/>
                <w:sz w:val="24"/>
                <w:szCs w:val="24"/>
              </w:rPr>
              <w:br w:type="textWrapping"/>
            </w:r>
            <w:r>
              <w:rPr>
                <w:rFonts w:hint="eastAsia" w:ascii="宋体" w:hAnsi="宋体" w:eastAsia="宋体"/>
                <w:color w:val="auto"/>
                <w:sz w:val="24"/>
                <w:szCs w:val="24"/>
              </w:rPr>
              <w:t>4、处理器：i5-10400及以上</w:t>
            </w:r>
            <w:r>
              <w:rPr>
                <w:rFonts w:hint="eastAsia" w:ascii="宋体" w:hAnsi="宋体" w:eastAsia="宋体"/>
                <w:color w:val="auto"/>
                <w:sz w:val="24"/>
                <w:szCs w:val="24"/>
              </w:rPr>
              <w:br w:type="textWrapping"/>
            </w:r>
            <w:r>
              <w:rPr>
                <w:rFonts w:hint="eastAsia" w:ascii="宋体" w:hAnsi="宋体" w:eastAsia="宋体"/>
                <w:color w:val="auto"/>
                <w:sz w:val="24"/>
                <w:szCs w:val="24"/>
              </w:rPr>
              <w:t>5、显卡：1060 6G显存及以上</w:t>
            </w:r>
            <w:r>
              <w:rPr>
                <w:rFonts w:hint="eastAsia" w:ascii="宋体" w:hAnsi="宋体" w:eastAsia="宋体"/>
                <w:color w:val="auto"/>
                <w:sz w:val="24"/>
                <w:szCs w:val="24"/>
              </w:rPr>
              <w:br w:type="textWrapping"/>
            </w:r>
            <w:r>
              <w:rPr>
                <w:rFonts w:hint="eastAsia" w:ascii="宋体" w:hAnsi="宋体" w:eastAsia="宋体"/>
                <w:color w:val="auto"/>
                <w:sz w:val="24"/>
                <w:szCs w:val="24"/>
              </w:rPr>
              <w:t>6、硬盘：256g固态及以上</w:t>
            </w:r>
          </w:p>
        </w:tc>
      </w:tr>
      <w:tr>
        <w:tblPrEx>
          <w:tblCellMar>
            <w:top w:w="0" w:type="dxa"/>
            <w:left w:w="108" w:type="dxa"/>
            <w:bottom w:w="0" w:type="dxa"/>
            <w:right w:w="108" w:type="dxa"/>
          </w:tblCellMar>
        </w:tblPrEx>
        <w:trPr>
          <w:trHeight w:val="2219" w:hRule="atLeast"/>
        </w:trPr>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物流园区仿真展示系统软件</w:t>
            </w:r>
          </w:p>
        </w:tc>
        <w:tc>
          <w:tcPr>
            <w:tcW w:w="666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hint="eastAsia" w:ascii="宋体" w:hAnsi="宋体" w:eastAsia="宋体"/>
                <w:color w:val="auto"/>
                <w:sz w:val="24"/>
                <w:szCs w:val="24"/>
              </w:rPr>
            </w:pPr>
            <w:r>
              <w:rPr>
                <w:rFonts w:hint="eastAsia" w:ascii="宋体" w:hAnsi="宋体" w:eastAsia="宋体"/>
                <w:color w:val="auto"/>
                <w:sz w:val="24"/>
                <w:szCs w:val="24"/>
              </w:rPr>
              <w:t xml:space="preserve">功能描述: </w:t>
            </w:r>
            <w:r>
              <w:rPr>
                <w:rFonts w:hint="eastAsia" w:ascii="宋体" w:hAnsi="宋体" w:eastAsia="宋体"/>
                <w:color w:val="auto"/>
                <w:sz w:val="24"/>
                <w:szCs w:val="24"/>
              </w:rPr>
              <w:br w:type="textWrapping"/>
            </w:r>
            <w:r>
              <w:rPr>
                <w:rFonts w:hint="eastAsia" w:ascii="宋体" w:hAnsi="宋体" w:eastAsia="宋体"/>
                <w:color w:val="auto"/>
                <w:sz w:val="24"/>
                <w:szCs w:val="24"/>
              </w:rPr>
              <w:t>1、该平台应以大型电商物流企业的真实物流园区智能分拣库为原型进行仿真。</w:t>
            </w:r>
            <w:r>
              <w:rPr>
                <w:rFonts w:hint="eastAsia" w:ascii="宋体" w:hAnsi="宋体" w:eastAsia="宋体"/>
                <w:color w:val="auto"/>
                <w:sz w:val="24"/>
                <w:szCs w:val="24"/>
              </w:rPr>
              <w:br w:type="textWrapping"/>
            </w:r>
            <w:r>
              <w:rPr>
                <w:rFonts w:hint="eastAsia" w:ascii="宋体" w:hAnsi="宋体" w:eastAsia="宋体"/>
                <w:color w:val="auto"/>
                <w:sz w:val="24"/>
                <w:szCs w:val="24"/>
              </w:rPr>
              <w:t>2、可以实现鸟瞰展示真实物流园区的组成部分、动态运转流程和各种设备仿真模拟演示操作。</w:t>
            </w:r>
            <w:r>
              <w:rPr>
                <w:rFonts w:hint="eastAsia" w:ascii="宋体" w:hAnsi="宋体" w:eastAsia="宋体"/>
                <w:color w:val="auto"/>
                <w:sz w:val="24"/>
                <w:szCs w:val="24"/>
              </w:rPr>
              <w:br w:type="textWrapping"/>
            </w:r>
            <w:r>
              <w:rPr>
                <w:rFonts w:hint="eastAsia" w:ascii="宋体" w:hAnsi="宋体" w:eastAsia="宋体"/>
                <w:color w:val="auto"/>
                <w:sz w:val="24"/>
                <w:szCs w:val="24"/>
              </w:rPr>
              <w:t>3、仿真实验场景模块包含:预约处理区、验货收货区、货架区、拣货区、 包装打印区、复合区、发货区、卸货月台区域、投袋区域、矩阵改轨区域、 龙门架扫描区域、细分拣区域、室内出货区域、外单到货区域、粗分拣区域、货物暂存区域、交叉皮带机绩小件自动分拣区域、封包区域、大件分拣区域、异常件处理区域等。</w:t>
            </w:r>
            <w:r>
              <w:rPr>
                <w:rFonts w:hint="eastAsia" w:ascii="宋体" w:hAnsi="宋体" w:eastAsia="宋体"/>
                <w:color w:val="auto"/>
                <w:sz w:val="24"/>
                <w:szCs w:val="24"/>
              </w:rPr>
              <w:br w:type="textWrapping"/>
            </w:r>
            <w:r>
              <w:rPr>
                <w:rFonts w:hint="eastAsia" w:ascii="宋体" w:hAnsi="宋体" w:eastAsia="宋体"/>
                <w:color w:val="auto"/>
                <w:sz w:val="24"/>
                <w:szCs w:val="24"/>
              </w:rPr>
              <w:t>4、展示物流中心的规划、布局、设备等，每个区块包括对应的建筑楼体、 绿化带、载具、路面、座椅等必要设施。</w:t>
            </w:r>
            <w:r>
              <w:rPr>
                <w:rFonts w:hint="eastAsia" w:ascii="宋体" w:hAnsi="宋体" w:eastAsia="宋体"/>
                <w:color w:val="auto"/>
                <w:sz w:val="24"/>
                <w:szCs w:val="24"/>
              </w:rPr>
              <w:br w:type="textWrapping"/>
            </w:r>
            <w:r>
              <w:rPr>
                <w:rFonts w:hint="eastAsia" w:ascii="宋体" w:hAnsi="宋体" w:eastAsia="宋体"/>
                <w:color w:val="auto"/>
                <w:sz w:val="24"/>
                <w:szCs w:val="24"/>
              </w:rPr>
              <w:t>5、可通过键盘（WASD）或大屏虚拟键盘、鼠标拖拽进行场景内第一人称漫游。</w:t>
            </w:r>
            <w:r>
              <w:rPr>
                <w:rFonts w:hint="eastAsia" w:ascii="宋体" w:hAnsi="宋体" w:eastAsia="宋体"/>
                <w:color w:val="auto"/>
                <w:sz w:val="24"/>
                <w:szCs w:val="24"/>
              </w:rPr>
              <w:br w:type="textWrapping"/>
            </w:r>
            <w:r>
              <w:rPr>
                <w:rFonts w:hint="eastAsia" w:ascii="宋体" w:hAnsi="宋体" w:eastAsia="宋体"/>
                <w:color w:val="auto"/>
                <w:sz w:val="24"/>
                <w:szCs w:val="24"/>
              </w:rPr>
              <w:t xml:space="preserve">6、支持多层渲染，节省资源 </w:t>
            </w:r>
            <w:r>
              <w:rPr>
                <w:rFonts w:hint="eastAsia" w:ascii="宋体" w:hAnsi="宋体" w:eastAsia="宋体"/>
                <w:color w:val="auto"/>
                <w:sz w:val="24"/>
                <w:szCs w:val="24"/>
              </w:rPr>
              <w:br w:type="textWrapping"/>
            </w:r>
            <w:r>
              <w:rPr>
                <w:rFonts w:hint="eastAsia" w:ascii="宋体" w:hAnsi="宋体" w:eastAsia="宋体"/>
                <w:color w:val="auto"/>
                <w:sz w:val="24"/>
                <w:szCs w:val="24"/>
              </w:rPr>
              <w:t>7、该平台应以大型电商物流企业的真实物流园区智能分拣库为原型进行仿真（区域面积不少于4万平方米，并提供真实CAD设计图为证明）。</w:t>
            </w:r>
            <w:r>
              <w:rPr>
                <w:rFonts w:hint="eastAsia" w:ascii="宋体" w:hAnsi="宋体" w:eastAsia="宋体"/>
                <w:color w:val="auto"/>
                <w:sz w:val="24"/>
                <w:szCs w:val="24"/>
                <w:lang w:val="en-US" w:eastAsia="zh-CN"/>
              </w:rPr>
              <w:t>(提供相关功能截图证明材料并加盖制造商公章。）</w:t>
            </w:r>
            <w:r>
              <w:rPr>
                <w:rFonts w:hint="eastAsia" w:ascii="宋体" w:hAnsi="宋体" w:eastAsia="宋体"/>
                <w:color w:val="auto"/>
                <w:sz w:val="24"/>
                <w:szCs w:val="24"/>
              </w:rPr>
              <w:br w:type="textWrapping"/>
            </w:r>
            <w:r>
              <w:rPr>
                <w:rFonts w:ascii="宋体" w:hAnsi="宋体" w:eastAsia="宋体"/>
                <w:color w:val="auto"/>
                <w:sz w:val="24"/>
                <w:szCs w:val="24"/>
              </w:rPr>
              <w:t>8</w:t>
            </w:r>
            <w:r>
              <w:rPr>
                <w:rFonts w:hint="eastAsia" w:ascii="宋体" w:hAnsi="宋体" w:eastAsia="宋体"/>
                <w:color w:val="auto"/>
                <w:sz w:val="24"/>
                <w:szCs w:val="24"/>
              </w:rPr>
              <w:t>、每个区块有标签进行名称标注。</w:t>
            </w:r>
            <w:r>
              <w:rPr>
                <w:rFonts w:hint="eastAsia" w:ascii="宋体" w:hAnsi="宋体" w:eastAsia="宋体"/>
                <w:color w:val="auto"/>
                <w:sz w:val="24"/>
                <w:szCs w:val="24"/>
                <w:lang w:val="en-US" w:eastAsia="zh-CN"/>
              </w:rPr>
              <w:t>(提供相关功能截图证明材料并加盖制造商公章。）</w:t>
            </w:r>
            <w:r>
              <w:rPr>
                <w:rFonts w:hint="eastAsia" w:ascii="宋体" w:hAnsi="宋体" w:eastAsia="宋体"/>
                <w:color w:val="auto"/>
                <w:sz w:val="24"/>
                <w:szCs w:val="24"/>
              </w:rPr>
              <w:br w:type="textWrapping"/>
            </w:r>
            <w:r>
              <w:rPr>
                <w:rFonts w:ascii="宋体" w:hAnsi="宋体" w:eastAsia="宋体"/>
                <w:color w:val="auto"/>
                <w:sz w:val="24"/>
                <w:szCs w:val="24"/>
              </w:rPr>
              <w:t>9</w:t>
            </w:r>
            <w:r>
              <w:rPr>
                <w:rFonts w:hint="eastAsia" w:ascii="宋体" w:hAnsi="宋体" w:eastAsia="宋体"/>
                <w:color w:val="auto"/>
                <w:sz w:val="24"/>
                <w:szCs w:val="24"/>
              </w:rPr>
              <w:t>、每个区块可通过预定的触发机制触发文字介绍对话框。</w:t>
            </w:r>
            <w:r>
              <w:rPr>
                <w:rFonts w:hint="eastAsia" w:ascii="宋体" w:hAnsi="宋体" w:eastAsia="宋体"/>
                <w:color w:val="auto"/>
                <w:sz w:val="24"/>
                <w:szCs w:val="24"/>
                <w:lang w:val="en-US" w:eastAsia="zh-CN"/>
              </w:rPr>
              <w:t>(提供相关功能截图证明材料并加盖制造商公章。）</w:t>
            </w:r>
            <w:r>
              <w:rPr>
                <w:rFonts w:hint="eastAsia" w:ascii="宋体" w:hAnsi="宋体" w:eastAsia="宋体"/>
                <w:color w:val="auto"/>
                <w:sz w:val="24"/>
                <w:szCs w:val="24"/>
              </w:rPr>
              <w:br w:type="textWrapping"/>
            </w:r>
            <w:r>
              <w:rPr>
                <w:rFonts w:ascii="宋体" w:hAnsi="宋体" w:eastAsia="宋体"/>
                <w:color w:val="auto"/>
                <w:sz w:val="24"/>
                <w:szCs w:val="24"/>
              </w:rPr>
              <w:t>10</w:t>
            </w:r>
            <w:r>
              <w:rPr>
                <w:rFonts w:hint="eastAsia" w:ascii="宋体" w:hAnsi="宋体" w:eastAsia="宋体"/>
                <w:color w:val="auto"/>
                <w:sz w:val="24"/>
                <w:szCs w:val="24"/>
              </w:rPr>
              <w:t>、模拟真实电商物流作业流程，包括单不限于自营线、大件线、外单线三条业务线。以仿真动画展示，并可拖拽观看视角和缩放。</w:t>
            </w:r>
            <w:r>
              <w:rPr>
                <w:rFonts w:hint="eastAsia" w:ascii="宋体" w:hAnsi="宋体" w:eastAsia="宋体"/>
                <w:strike w:val="0"/>
                <w:dstrike w:val="0"/>
                <w:color w:val="auto"/>
                <w:sz w:val="24"/>
                <w:szCs w:val="24"/>
              </w:rPr>
              <w:br w:type="textWrapping"/>
            </w:r>
            <w:r>
              <w:rPr>
                <w:rFonts w:ascii="宋体" w:hAnsi="宋体" w:eastAsia="宋体"/>
                <w:color w:val="auto"/>
                <w:sz w:val="24"/>
                <w:szCs w:val="24"/>
              </w:rPr>
              <w:t>11</w:t>
            </w:r>
            <w:r>
              <w:rPr>
                <w:rFonts w:hint="eastAsia" w:ascii="宋体" w:hAnsi="宋体" w:eastAsia="宋体"/>
                <w:color w:val="auto"/>
                <w:sz w:val="24"/>
                <w:szCs w:val="24"/>
              </w:rPr>
              <w:t>、支持物流设备教学与展示独立模块。可支持电商物流仓储及分拣仓内设备作业运行动画展示，并支持通过鼠标拖拽实现视角调整。设备数量不低于20个，包括但不限于：自动量方称重打印设备、自动分拣较差皮带机设备、伸缩皮带机设备、穿梭车、自动化立体货架、货到人机器人等。</w:t>
            </w:r>
            <w:r>
              <w:rPr>
                <w:rFonts w:hint="eastAsia" w:ascii="宋体" w:hAnsi="宋体" w:eastAsia="宋体"/>
                <w:strike w:val="0"/>
                <w:dstrike w:val="0"/>
                <w:color w:val="auto"/>
                <w:sz w:val="24"/>
                <w:szCs w:val="24"/>
                <w:lang w:val="en-US" w:eastAsia="zh-CN"/>
              </w:rPr>
              <w:t>(提供相关功能截图证明材料</w:t>
            </w:r>
            <w:r>
              <w:rPr>
                <w:rFonts w:hint="eastAsia" w:ascii="宋体" w:hAnsi="宋体" w:eastAsia="宋体"/>
                <w:color w:val="auto"/>
                <w:sz w:val="24"/>
                <w:szCs w:val="24"/>
                <w:lang w:val="en-US" w:eastAsia="zh-CN"/>
              </w:rPr>
              <w:t>并加盖制造商公章。</w:t>
            </w:r>
            <w:r>
              <w:rPr>
                <w:rFonts w:hint="eastAsia" w:ascii="宋体" w:hAnsi="宋体" w:eastAsia="宋体"/>
                <w:strike w:val="0"/>
                <w:dstrike w:val="0"/>
                <w:color w:val="auto"/>
                <w:sz w:val="24"/>
                <w:szCs w:val="24"/>
                <w:lang w:val="en-US" w:eastAsia="zh-CN"/>
              </w:rPr>
              <w:t>）</w:t>
            </w:r>
            <w:r>
              <w:rPr>
                <w:rFonts w:hint="eastAsia" w:ascii="宋体" w:hAnsi="宋体" w:eastAsia="宋体"/>
                <w:color w:val="auto"/>
                <w:sz w:val="24"/>
                <w:szCs w:val="24"/>
              </w:rPr>
              <w:br w:type="textWrapping"/>
            </w:r>
            <w:r>
              <w:rPr>
                <w:rFonts w:hint="eastAsia" w:ascii="宋体" w:hAnsi="宋体" w:eastAsia="宋体" w:cs="宋体"/>
                <w:color w:val="auto"/>
                <w:kern w:val="0"/>
                <w:sz w:val="24"/>
                <w:szCs w:val="24"/>
                <w:lang w:val="en-US" w:eastAsia="zh-CN" w:bidi="ar"/>
              </w:rPr>
              <w:t>提供产品制造商针对此项目产品性能指标满足或优于的承诺函和售后服务承诺函并加盖公章。为保障采购方的合法权益，采购方有权在中标公示期间对中标候选人提供的该产品进行功能查验，若有虚假情况，视为虚假应标。</w:t>
            </w:r>
          </w:p>
        </w:tc>
      </w:tr>
      <w:tr>
        <w:tblPrEx>
          <w:tblCellMar>
            <w:top w:w="0" w:type="dxa"/>
            <w:left w:w="108" w:type="dxa"/>
            <w:bottom w:w="0" w:type="dxa"/>
            <w:right w:w="108" w:type="dxa"/>
          </w:tblCellMar>
        </w:tblPrEx>
        <w:trPr>
          <w:trHeight w:val="540" w:hRule="atLeast"/>
        </w:trPr>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交互显示终端</w:t>
            </w:r>
          </w:p>
        </w:tc>
        <w:tc>
          <w:tcPr>
            <w:tcW w:w="666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sz w:val="24"/>
                <w:szCs w:val="24"/>
              </w:rPr>
            </w:pPr>
            <w:r>
              <w:rPr>
                <w:rFonts w:hint="eastAsia" w:ascii="宋体" w:hAnsi="宋体" w:eastAsia="宋体"/>
                <w:sz w:val="24"/>
                <w:szCs w:val="24"/>
              </w:rPr>
              <w:t>1、材质/工艺：PC/ABS化合物</w:t>
            </w:r>
            <w:r>
              <w:rPr>
                <w:rFonts w:hint="eastAsia" w:ascii="宋体" w:hAnsi="宋体" w:eastAsia="宋体"/>
                <w:sz w:val="24"/>
                <w:szCs w:val="24"/>
              </w:rPr>
              <w:br w:type="textWrapping"/>
            </w:r>
            <w:r>
              <w:rPr>
                <w:rFonts w:hint="eastAsia" w:ascii="宋体" w:hAnsi="宋体" w:eastAsia="宋体"/>
                <w:sz w:val="24"/>
                <w:szCs w:val="24"/>
              </w:rPr>
              <w:t>2、投影尺寸(对角线)：90-110英寸</w:t>
            </w:r>
            <w:r>
              <w:rPr>
                <w:rFonts w:hint="eastAsia" w:ascii="宋体" w:hAnsi="宋体" w:eastAsia="宋体"/>
                <w:sz w:val="24"/>
                <w:szCs w:val="24"/>
              </w:rPr>
              <w:br w:type="textWrapping"/>
            </w:r>
            <w:r>
              <w:rPr>
                <w:rFonts w:hint="eastAsia" w:ascii="宋体" w:hAnsi="宋体" w:eastAsia="宋体"/>
                <w:sz w:val="24"/>
                <w:szCs w:val="24"/>
              </w:rPr>
              <w:t>3、亮度(流明)：4000-5000</w:t>
            </w:r>
            <w:r>
              <w:rPr>
                <w:rFonts w:hint="eastAsia" w:ascii="宋体" w:hAnsi="宋体" w:eastAsia="宋体"/>
                <w:sz w:val="24"/>
                <w:szCs w:val="24"/>
              </w:rPr>
              <w:br w:type="textWrapping"/>
            </w:r>
            <w:r>
              <w:rPr>
                <w:rFonts w:hint="eastAsia" w:ascii="宋体" w:hAnsi="宋体" w:eastAsia="宋体"/>
                <w:sz w:val="24"/>
                <w:szCs w:val="24"/>
              </w:rPr>
              <w:t>4、标准分辨率：1920X1080dpi</w:t>
            </w:r>
            <w:r>
              <w:rPr>
                <w:rFonts w:hint="eastAsia" w:ascii="宋体" w:hAnsi="宋体" w:eastAsia="宋体"/>
                <w:sz w:val="24"/>
                <w:szCs w:val="24"/>
              </w:rPr>
              <w:br w:type="textWrapping"/>
            </w:r>
            <w:r>
              <w:rPr>
                <w:rFonts w:hint="eastAsia" w:ascii="宋体" w:hAnsi="宋体" w:eastAsia="宋体"/>
                <w:sz w:val="24"/>
                <w:szCs w:val="24"/>
              </w:rPr>
              <w:t>5、显示技术：DLP</w:t>
            </w:r>
            <w:r>
              <w:rPr>
                <w:rFonts w:hint="eastAsia" w:ascii="宋体" w:hAnsi="宋体" w:eastAsia="宋体"/>
                <w:sz w:val="24"/>
                <w:szCs w:val="24"/>
              </w:rPr>
              <w:br w:type="textWrapping"/>
            </w:r>
            <w:r>
              <w:rPr>
                <w:rFonts w:hint="eastAsia" w:ascii="宋体" w:hAnsi="宋体" w:eastAsia="宋体"/>
                <w:sz w:val="24"/>
                <w:szCs w:val="24"/>
              </w:rPr>
              <w:t>6、对比度：10000-20000:1</w:t>
            </w:r>
            <w:r>
              <w:rPr>
                <w:rFonts w:hint="eastAsia" w:ascii="宋体" w:hAnsi="宋体" w:eastAsia="宋体"/>
                <w:sz w:val="24"/>
                <w:szCs w:val="24"/>
              </w:rPr>
              <w:br w:type="textWrapping"/>
            </w:r>
            <w:r>
              <w:rPr>
                <w:rFonts w:hint="eastAsia" w:ascii="宋体" w:hAnsi="宋体" w:eastAsia="宋体"/>
                <w:sz w:val="24"/>
                <w:szCs w:val="24"/>
              </w:rPr>
              <w:t>7、投影光源：激光</w:t>
            </w:r>
            <w:r>
              <w:rPr>
                <w:rFonts w:hint="eastAsia" w:ascii="宋体" w:hAnsi="宋体" w:eastAsia="宋体"/>
                <w:sz w:val="24"/>
                <w:szCs w:val="24"/>
              </w:rPr>
              <w:br w:type="textWrapping"/>
            </w:r>
            <w:r>
              <w:rPr>
                <w:rFonts w:hint="eastAsia" w:ascii="宋体" w:hAnsi="宋体" w:eastAsia="宋体"/>
                <w:sz w:val="24"/>
                <w:szCs w:val="24"/>
              </w:rPr>
              <w:t>8、定焦镜头，投射比不高于0.25：1</w:t>
            </w:r>
            <w:r>
              <w:rPr>
                <w:rFonts w:hint="eastAsia" w:ascii="宋体" w:hAnsi="宋体" w:eastAsia="宋体"/>
                <w:sz w:val="24"/>
                <w:szCs w:val="24"/>
              </w:rPr>
              <w:br w:type="textWrapping"/>
            </w:r>
            <w:r>
              <w:rPr>
                <w:rFonts w:hint="eastAsia" w:ascii="宋体" w:hAnsi="宋体" w:eastAsia="宋体"/>
                <w:sz w:val="24"/>
                <w:szCs w:val="24"/>
              </w:rPr>
              <w:t>9、屏幕宽高比例：16:9</w:t>
            </w:r>
            <w:r>
              <w:rPr>
                <w:rFonts w:hint="eastAsia" w:ascii="宋体" w:hAnsi="宋体" w:eastAsia="宋体"/>
                <w:sz w:val="24"/>
                <w:szCs w:val="24"/>
              </w:rPr>
              <w:br w:type="textWrapping"/>
            </w:r>
            <w:r>
              <w:rPr>
                <w:rFonts w:hint="eastAsia" w:ascii="宋体" w:hAnsi="宋体" w:eastAsia="宋体"/>
                <w:sz w:val="24"/>
                <w:szCs w:val="24"/>
              </w:rPr>
              <w:t>10、产品噪音：32dB-36dB</w:t>
            </w:r>
            <w:r>
              <w:rPr>
                <w:rFonts w:hint="eastAsia" w:ascii="宋体" w:hAnsi="宋体" w:eastAsia="宋体"/>
                <w:sz w:val="24"/>
                <w:szCs w:val="24"/>
              </w:rPr>
              <w:br w:type="textWrapping"/>
            </w:r>
            <w:r>
              <w:rPr>
                <w:rFonts w:hint="eastAsia" w:ascii="宋体" w:hAnsi="宋体" w:eastAsia="宋体"/>
                <w:sz w:val="24"/>
                <w:szCs w:val="24"/>
              </w:rPr>
              <w:t>11、梯形矫正：垂直±30度</w:t>
            </w:r>
            <w:r>
              <w:rPr>
                <w:rFonts w:hint="eastAsia" w:ascii="宋体" w:hAnsi="宋体" w:eastAsia="宋体"/>
                <w:sz w:val="24"/>
                <w:szCs w:val="24"/>
              </w:rPr>
              <w:br w:type="textWrapping"/>
            </w:r>
            <w:r>
              <w:rPr>
                <w:rFonts w:hint="eastAsia" w:ascii="宋体" w:hAnsi="宋体" w:eastAsia="宋体"/>
                <w:sz w:val="24"/>
                <w:szCs w:val="24"/>
              </w:rPr>
              <w:t>12、投影镜头：F /#= 2.4-2.9</w:t>
            </w:r>
            <w:r>
              <w:rPr>
                <w:rFonts w:hint="eastAsia" w:ascii="宋体" w:hAnsi="宋体" w:eastAsia="宋体"/>
                <w:sz w:val="24"/>
                <w:szCs w:val="24"/>
              </w:rPr>
              <w:br w:type="textWrapping"/>
            </w:r>
            <w:r>
              <w:rPr>
                <w:rFonts w:hint="eastAsia" w:ascii="宋体" w:hAnsi="宋体" w:eastAsia="宋体"/>
                <w:sz w:val="24"/>
                <w:szCs w:val="24"/>
              </w:rPr>
              <w:t>13、光源寿命：≥20000小时</w:t>
            </w:r>
            <w:r>
              <w:rPr>
                <w:rFonts w:hint="eastAsia" w:ascii="宋体" w:hAnsi="宋体" w:eastAsia="宋体"/>
                <w:sz w:val="24"/>
                <w:szCs w:val="24"/>
              </w:rPr>
              <w:br w:type="textWrapping"/>
            </w:r>
            <w:r>
              <w:rPr>
                <w:rFonts w:hint="eastAsia" w:ascii="宋体" w:hAnsi="宋体" w:eastAsia="宋体"/>
                <w:sz w:val="24"/>
                <w:szCs w:val="24"/>
              </w:rPr>
              <w:t>14、包含1.5米工程吊架、20米HDMI、20米网线</w:t>
            </w:r>
          </w:p>
        </w:tc>
      </w:tr>
      <w:tr>
        <w:tblPrEx>
          <w:tblCellMar>
            <w:top w:w="0" w:type="dxa"/>
            <w:left w:w="108" w:type="dxa"/>
            <w:bottom w:w="0" w:type="dxa"/>
            <w:right w:w="108" w:type="dxa"/>
          </w:tblCellMar>
        </w:tblPrEx>
        <w:trPr>
          <w:trHeight w:val="540" w:hRule="atLeast"/>
        </w:trPr>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Style w:val="5"/>
                <w:rFonts w:hint="default"/>
                <w:color w:val="auto"/>
                <w:sz w:val="24"/>
                <w:szCs w:val="24"/>
                <w:lang w:bidi="ar"/>
              </w:rPr>
              <w:t>雷达感应</w:t>
            </w:r>
            <w:r>
              <w:rPr>
                <w:rStyle w:val="6"/>
                <w:rFonts w:hint="default"/>
                <w:color w:val="auto"/>
                <w:sz w:val="24"/>
                <w:szCs w:val="24"/>
                <w:lang w:bidi="ar"/>
              </w:rPr>
              <w:t>设备</w:t>
            </w:r>
          </w:p>
        </w:tc>
        <w:tc>
          <w:tcPr>
            <w:tcW w:w="666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sz w:val="24"/>
                <w:szCs w:val="24"/>
              </w:rPr>
            </w:pPr>
            <w:r>
              <w:rPr>
                <w:rFonts w:hint="eastAsia" w:ascii="宋体" w:hAnsi="宋体" w:eastAsia="宋体"/>
                <w:sz w:val="24"/>
                <w:szCs w:val="24"/>
              </w:rPr>
              <w:t>雷达：</w:t>
            </w:r>
            <w:r>
              <w:rPr>
                <w:rFonts w:hint="eastAsia" w:ascii="宋体" w:hAnsi="宋体" w:eastAsia="宋体"/>
                <w:sz w:val="24"/>
                <w:szCs w:val="24"/>
              </w:rPr>
              <w:br w:type="textWrapping"/>
            </w:r>
            <w:r>
              <w:rPr>
                <w:rFonts w:hint="eastAsia" w:ascii="宋体" w:hAnsi="宋体" w:eastAsia="宋体"/>
                <w:sz w:val="24"/>
                <w:szCs w:val="24"/>
              </w:rPr>
              <w:t>测距范围：0.15-12米半径，扫描角度：0-360°，测量物体在1.5米以内测距分辨率＜0.5毫米，全部量程范围内测距分辨率＜实际距离的1%，10hz扫描时角度分辨率：0.45°~1.35°（典型值0.9°），单次测距时间：0.25毫秒，测量频率：2000Hz~8000Hz（典型值≥4000Hz），扫描频率：5~15Hz，含驱动软件</w:t>
            </w:r>
            <w:r>
              <w:rPr>
                <w:rFonts w:hint="eastAsia" w:ascii="宋体" w:hAnsi="宋体" w:eastAsia="宋体"/>
                <w:sz w:val="24"/>
                <w:szCs w:val="24"/>
              </w:rPr>
              <w:br w:type="textWrapping"/>
            </w:r>
            <w:r>
              <w:rPr>
                <w:rFonts w:hint="eastAsia" w:ascii="宋体" w:hAnsi="宋体" w:eastAsia="宋体"/>
                <w:sz w:val="24"/>
                <w:szCs w:val="24"/>
              </w:rPr>
              <w:t>通讯软件：</w:t>
            </w:r>
            <w:r>
              <w:rPr>
                <w:rFonts w:hint="eastAsia" w:ascii="宋体" w:hAnsi="宋体" w:eastAsia="宋体"/>
                <w:sz w:val="24"/>
                <w:szCs w:val="24"/>
              </w:rPr>
              <w:br w:type="textWrapping"/>
            </w:r>
            <w:r>
              <w:rPr>
                <w:rFonts w:hint="eastAsia" w:ascii="宋体" w:hAnsi="宋体" w:eastAsia="宋体"/>
                <w:sz w:val="24"/>
                <w:szCs w:val="24"/>
              </w:rPr>
              <w:t>探测定位</w:t>
            </w:r>
            <w:r>
              <w:rPr>
                <w:rFonts w:hint="eastAsia" w:ascii="宋体" w:hAnsi="宋体" w:eastAsia="宋体"/>
                <w:sz w:val="24"/>
                <w:szCs w:val="24"/>
              </w:rPr>
              <w:br w:type="textWrapping"/>
            </w:r>
            <w:r>
              <w:rPr>
                <w:rFonts w:hint="eastAsia" w:ascii="宋体" w:hAnsi="宋体" w:eastAsia="宋体"/>
                <w:sz w:val="24"/>
                <w:szCs w:val="24"/>
              </w:rPr>
              <w:t>连接激光感应器与电脑主机</w:t>
            </w:r>
            <w:r>
              <w:rPr>
                <w:rFonts w:hint="eastAsia" w:ascii="宋体" w:hAnsi="宋体" w:eastAsia="宋体"/>
                <w:sz w:val="24"/>
                <w:szCs w:val="24"/>
              </w:rPr>
              <w:br w:type="textWrapping"/>
            </w:r>
            <w:r>
              <w:rPr>
                <w:rFonts w:hint="eastAsia" w:ascii="宋体" w:hAnsi="宋体" w:eastAsia="宋体"/>
                <w:sz w:val="24"/>
                <w:szCs w:val="24"/>
              </w:rPr>
              <w:t>激光感应器与体统软件加密锁定</w:t>
            </w:r>
          </w:p>
        </w:tc>
      </w:tr>
      <w:tr>
        <w:tblPrEx>
          <w:tblCellMar>
            <w:top w:w="0" w:type="dxa"/>
            <w:left w:w="108" w:type="dxa"/>
            <w:bottom w:w="0" w:type="dxa"/>
            <w:right w:w="108" w:type="dxa"/>
          </w:tblCellMar>
        </w:tblPrEx>
        <w:trPr>
          <w:trHeight w:val="540" w:hRule="atLeast"/>
        </w:trPr>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cs="宋体"/>
                <w:kern w:val="0"/>
                <w:sz w:val="24"/>
                <w:szCs w:val="24"/>
                <w:lang w:bidi="ar"/>
              </w:rPr>
              <w:t>物流认知互动系统</w:t>
            </w:r>
          </w:p>
        </w:tc>
        <w:tc>
          <w:tcPr>
            <w:tcW w:w="666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sz w:val="24"/>
                <w:szCs w:val="24"/>
              </w:rPr>
            </w:pPr>
            <w:r>
              <w:rPr>
                <w:rFonts w:hint="eastAsia" w:ascii="宋体" w:hAnsi="宋体" w:eastAsia="宋体"/>
                <w:sz w:val="24"/>
                <w:szCs w:val="24"/>
              </w:rPr>
              <w:t>产品描述：</w:t>
            </w:r>
            <w:r>
              <w:rPr>
                <w:rFonts w:hint="eastAsia" w:ascii="宋体" w:hAnsi="宋体" w:eastAsia="宋体"/>
                <w:sz w:val="24"/>
                <w:szCs w:val="24"/>
              </w:rPr>
              <w:br w:type="textWrapping"/>
            </w:r>
            <w:r>
              <w:rPr>
                <w:rFonts w:hint="eastAsia" w:ascii="宋体" w:hAnsi="宋体" w:eastAsia="宋体"/>
                <w:sz w:val="24"/>
                <w:szCs w:val="24"/>
              </w:rPr>
              <w:t>1、通过虚拟仿真 3D 学习投影互动空间，结合雷达传感动补技术、Eeal3D 技术、触摸式互动投影硬件设备进行触摸式互动投影动画展示教学。</w:t>
            </w:r>
            <w:r>
              <w:rPr>
                <w:rFonts w:hint="eastAsia" w:ascii="宋体" w:hAnsi="宋体" w:eastAsia="宋体"/>
                <w:sz w:val="24"/>
                <w:szCs w:val="24"/>
              </w:rPr>
              <w:br w:type="textWrapping"/>
            </w:r>
            <w:r>
              <w:rPr>
                <w:rFonts w:hint="eastAsia" w:ascii="宋体" w:hAnsi="宋体" w:eastAsia="宋体"/>
                <w:sz w:val="24"/>
                <w:szCs w:val="24"/>
              </w:rPr>
              <w:t>2、打造墙面级文化宣传及认知一体化教学展示空间，支持电商物流全流程交互式教学展示。</w:t>
            </w:r>
            <w:r>
              <w:rPr>
                <w:rFonts w:hint="eastAsia" w:ascii="宋体" w:hAnsi="宋体" w:eastAsia="宋体"/>
                <w:sz w:val="24"/>
                <w:szCs w:val="24"/>
              </w:rPr>
              <w:br w:type="textWrapping"/>
            </w:r>
            <w:r>
              <w:rPr>
                <w:rFonts w:hint="eastAsia" w:ascii="宋体" w:hAnsi="宋体" w:eastAsia="宋体"/>
                <w:sz w:val="24"/>
                <w:szCs w:val="24"/>
              </w:rPr>
              <w:t>3、内容包含电商手机客户端下单、全国TC仓出货展示、立体库存储、自动搬运机器人、自动打包处理、机械臂拣货、自动翻版机器人分拣、无人车（无人机配送）等内容</w:t>
            </w:r>
            <w:r>
              <w:rPr>
                <w:rFonts w:hint="eastAsia" w:ascii="宋体" w:hAnsi="宋体" w:eastAsia="宋体"/>
                <w:sz w:val="24"/>
                <w:szCs w:val="24"/>
              </w:rPr>
              <w:br w:type="textWrapping"/>
            </w:r>
            <w:r>
              <w:rPr>
                <w:rFonts w:hint="eastAsia" w:ascii="宋体" w:hAnsi="宋体" w:eastAsia="宋体"/>
                <w:sz w:val="24"/>
                <w:szCs w:val="24"/>
              </w:rPr>
              <w:t>4、触发内容含动画演示及对应模块的视频同步演示</w:t>
            </w:r>
            <w:r>
              <w:rPr>
                <w:rFonts w:hint="eastAsia" w:ascii="宋体" w:hAnsi="宋体" w:eastAsia="宋体"/>
                <w:sz w:val="24"/>
                <w:szCs w:val="24"/>
              </w:rPr>
              <w:br w:type="textWrapping"/>
            </w:r>
            <w:r>
              <w:rPr>
                <w:rFonts w:hint="eastAsia" w:ascii="宋体" w:hAnsi="宋体" w:eastAsia="宋体"/>
                <w:sz w:val="24"/>
                <w:szCs w:val="24"/>
              </w:rPr>
              <w:t>5、展示内容支持：平台下单、TC仓出货、智能仓储、自动打包、无人分拣、无人配送等环节交互式动画系统。</w:t>
            </w:r>
            <w:r>
              <w:rPr>
                <w:rFonts w:hint="eastAsia" w:ascii="宋体" w:hAnsi="宋体" w:eastAsia="宋体"/>
                <w:sz w:val="24"/>
                <w:szCs w:val="24"/>
              </w:rPr>
              <w:br w:type="textWrapping"/>
            </w:r>
            <w:r>
              <w:rPr>
                <w:rFonts w:hint="eastAsia" w:ascii="宋体" w:hAnsi="宋体" w:eastAsia="宋体"/>
                <w:sz w:val="24"/>
                <w:szCs w:val="24"/>
              </w:rPr>
              <w:t>6、内容制作要求：2.5D动画分辨率2K；不低于30帧/秒。</w:t>
            </w:r>
            <w:r>
              <w:rPr>
                <w:rFonts w:hint="eastAsia" w:ascii="宋体" w:hAnsi="宋体" w:eastAsia="宋体"/>
                <w:sz w:val="24"/>
                <w:szCs w:val="24"/>
              </w:rPr>
              <w:br w:type="textWrapping"/>
            </w:r>
            <w:r>
              <w:rPr>
                <w:rFonts w:hint="eastAsia" w:ascii="宋体" w:hAnsi="宋体" w:eastAsia="宋体"/>
                <w:sz w:val="24"/>
                <w:szCs w:val="24"/>
              </w:rPr>
              <w:t>7、激光雷达数据同步系统开发，支持不同的感应点实时感应播放。</w:t>
            </w:r>
            <w:r>
              <w:rPr>
                <w:rFonts w:hint="eastAsia" w:ascii="宋体" w:hAnsi="宋体" w:eastAsia="宋体"/>
                <w:sz w:val="24"/>
                <w:szCs w:val="24"/>
              </w:rPr>
              <w:br w:type="textWrapping"/>
            </w:r>
            <w:r>
              <w:rPr>
                <w:rFonts w:hint="eastAsia" w:ascii="宋体" w:hAnsi="宋体" w:eastAsia="宋体"/>
                <w:sz w:val="24"/>
                <w:szCs w:val="24"/>
              </w:rPr>
              <w:t>8、手绘制作采用投影专用喷绘打印。</w:t>
            </w:r>
          </w:p>
        </w:tc>
      </w:tr>
      <w:tr>
        <w:tblPrEx>
          <w:tblCellMar>
            <w:top w:w="0" w:type="dxa"/>
            <w:left w:w="108" w:type="dxa"/>
            <w:bottom w:w="0" w:type="dxa"/>
            <w:right w:w="108" w:type="dxa"/>
          </w:tblCellMar>
        </w:tblPrEx>
        <w:trPr>
          <w:trHeight w:val="540" w:hRule="atLeast"/>
        </w:trPr>
        <w:tc>
          <w:tcPr>
            <w:tcW w:w="153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eastAsia="宋体" w:cs="宋体"/>
                <w:sz w:val="24"/>
                <w:szCs w:val="24"/>
              </w:rPr>
            </w:pPr>
            <w:r>
              <w:rPr>
                <w:rFonts w:hint="eastAsia" w:ascii="宋体" w:hAnsi="宋体" w:eastAsia="宋体"/>
                <w:sz w:val="24"/>
                <w:szCs w:val="24"/>
              </w:rPr>
              <w:t>控制终端</w:t>
            </w:r>
          </w:p>
        </w:tc>
        <w:tc>
          <w:tcPr>
            <w:tcW w:w="6664"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textAlignment w:val="top"/>
              <w:rPr>
                <w:rFonts w:ascii="宋体" w:hAnsi="宋体" w:eastAsia="宋体" w:cs="宋体"/>
                <w:sz w:val="24"/>
                <w:szCs w:val="24"/>
              </w:rPr>
            </w:pPr>
            <w:r>
              <w:rPr>
                <w:rFonts w:hint="eastAsia" w:ascii="宋体" w:hAnsi="宋体" w:eastAsia="宋体"/>
                <w:sz w:val="24"/>
                <w:szCs w:val="24"/>
              </w:rPr>
              <w:t>1、操作系统：Windows 10或以上操作系统</w:t>
            </w:r>
            <w:r>
              <w:rPr>
                <w:rFonts w:hint="eastAsia" w:ascii="宋体" w:hAnsi="宋体" w:eastAsia="宋体"/>
                <w:sz w:val="24"/>
                <w:szCs w:val="24"/>
              </w:rPr>
              <w:br w:type="textWrapping"/>
            </w:r>
            <w:r>
              <w:rPr>
                <w:rFonts w:hint="eastAsia" w:ascii="宋体" w:hAnsi="宋体" w:eastAsia="宋体"/>
                <w:sz w:val="24"/>
                <w:szCs w:val="24"/>
              </w:rPr>
              <w:t>2、处理器：15 12代或以上</w:t>
            </w:r>
            <w:r>
              <w:rPr>
                <w:rFonts w:hint="eastAsia" w:ascii="宋体" w:hAnsi="宋体" w:eastAsia="宋体"/>
                <w:sz w:val="24"/>
                <w:szCs w:val="24"/>
              </w:rPr>
              <w:br w:type="textWrapping"/>
            </w:r>
            <w:r>
              <w:rPr>
                <w:rFonts w:hint="eastAsia" w:ascii="宋体" w:hAnsi="宋体" w:eastAsia="宋体"/>
                <w:sz w:val="24"/>
                <w:szCs w:val="24"/>
              </w:rPr>
              <w:t>3、内存：16GB 或以上</w:t>
            </w:r>
            <w:r>
              <w:rPr>
                <w:rFonts w:hint="eastAsia" w:ascii="宋体" w:hAnsi="宋体" w:eastAsia="宋体"/>
                <w:sz w:val="24"/>
                <w:szCs w:val="24"/>
              </w:rPr>
              <w:br w:type="textWrapping"/>
            </w:r>
            <w:r>
              <w:rPr>
                <w:rFonts w:hint="eastAsia" w:ascii="宋体" w:hAnsi="宋体" w:eastAsia="宋体"/>
                <w:sz w:val="24"/>
                <w:szCs w:val="24"/>
              </w:rPr>
              <w:t>4、硬盘：256GB SSD或以上</w:t>
            </w:r>
            <w:r>
              <w:rPr>
                <w:rFonts w:hint="eastAsia" w:ascii="宋体" w:hAnsi="宋体" w:eastAsia="宋体"/>
                <w:sz w:val="24"/>
                <w:szCs w:val="24"/>
              </w:rPr>
              <w:br w:type="textWrapping"/>
            </w:r>
            <w:r>
              <w:rPr>
                <w:rFonts w:hint="eastAsia" w:ascii="宋体" w:hAnsi="宋体" w:eastAsia="宋体"/>
                <w:sz w:val="24"/>
                <w:szCs w:val="24"/>
              </w:rPr>
              <w:t>5、其配套无线键鼠</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02"/>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C1F22A"/>
    <w:multiLevelType w:val="singleLevel"/>
    <w:tmpl w:val="1AC1F22A"/>
    <w:lvl w:ilvl="0" w:tentative="0">
      <w:start w:val="1"/>
      <w:numFmt w:val="chineseCounting"/>
      <w:suff w:val="nothing"/>
      <w:lvlText w:val="%1、"/>
      <w:lvlJc w:val="left"/>
      <w:rPr>
        <w:rFonts w:hint="eastAsia"/>
      </w:rPr>
    </w:lvl>
  </w:abstractNum>
  <w:abstractNum w:abstractNumId="1">
    <w:nsid w:val="2F9D599D"/>
    <w:multiLevelType w:val="singleLevel"/>
    <w:tmpl w:val="2F9D599D"/>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ViZDcwMGVjNjI0NWIxMWQ3MjYwZTM0ZTE4NTkxOWIifQ=="/>
  </w:docVars>
  <w:rsids>
    <w:rsidRoot w:val="332E0787"/>
    <w:rsid w:val="332E0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keepLines/>
      <w:spacing w:before="260" w:after="260" w:line="500" w:lineRule="exact"/>
      <w:jc w:val="center"/>
      <w:outlineLvl w:val="1"/>
    </w:pPr>
    <w:rPr>
      <w:rFonts w:hint="eastAsia" w:ascii="仿宋_GB2312" w:hAnsi="Arial" w:eastAsia="仿宋_GB2312"/>
      <w:b/>
      <w:kern w:val="0"/>
      <w:sz w:val="36"/>
    </w:rPr>
  </w:style>
  <w:style w:type="character" w:default="1" w:styleId="4">
    <w:name w:val="Default Paragraph Font"/>
    <w:autoRedefine/>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customStyle="1" w:styleId="5">
    <w:name w:val="font21"/>
    <w:basedOn w:val="4"/>
    <w:autoRedefine/>
    <w:qFormat/>
    <w:uiPriority w:val="0"/>
    <w:rPr>
      <w:rFonts w:hint="eastAsia" w:ascii="宋体" w:hAnsi="宋体" w:eastAsia="宋体" w:cs="宋体"/>
      <w:color w:val="000000"/>
      <w:sz w:val="18"/>
      <w:szCs w:val="18"/>
      <w:u w:val="none"/>
    </w:rPr>
  </w:style>
  <w:style w:type="character" w:customStyle="1" w:styleId="6">
    <w:name w:val="font51"/>
    <w:basedOn w:val="4"/>
    <w:autoRedefine/>
    <w:qFormat/>
    <w:uiPriority w:val="0"/>
    <w:rPr>
      <w:rFonts w:hint="eastAsia" w:ascii="宋体" w:hAnsi="宋体" w:eastAsia="宋体" w:cs="宋体"/>
      <w:color w:val="333333"/>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2024-04-25T08:04:00Z</dcterms:created>
  <dc:creator>XinNan·Wu</dc:creator>
  <cp:lastModifiedBy>XinNan·Wu</cp:lastModifiedBy>
  <dcterms:modified xsi:type="dcterms:W3CDTF">2024-04-25T08:05:03Z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CA503620399445D3AC0A221F08B2CA3F_11</vt:lpwstr>
  </property>
</Properties>
</file>